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5CF3C" w14:textId="77777777" w:rsidR="00474007" w:rsidRDefault="00D12AF0">
      <w:pPr>
        <w:spacing w:before="0" w:after="0"/>
      </w:pPr>
      <w:bookmarkStart w:id="0" w:name="_GoBack"/>
      <w:bookmarkEnd w:id="0"/>
      <w:r>
        <w:rPr>
          <w:noProof/>
          <w:lang w:val="nl-BE" w:eastAsia="nl-BE"/>
        </w:rPr>
        <w:drawing>
          <wp:inline distT="0" distB="0" distL="0" distR="0" wp14:anchorId="02D18100" wp14:editId="3A4E9319">
            <wp:extent cx="2672408" cy="81915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NDBANK_CMYK.bmp"/>
                    <pic:cNvPicPr/>
                  </pic:nvPicPr>
                  <pic:blipFill>
                    <a:blip r:embed="rId12">
                      <a:extLst>
                        <a:ext uri="{28A0092B-C50C-407E-A947-70E740481C1C}">
                          <a14:useLocalDpi xmlns:a14="http://schemas.microsoft.com/office/drawing/2010/main" val="0"/>
                        </a:ext>
                      </a:extLst>
                    </a:blip>
                    <a:stretch>
                      <a:fillRect/>
                    </a:stretch>
                  </pic:blipFill>
                  <pic:spPr>
                    <a:xfrm>
                      <a:off x="0" y="0"/>
                      <a:ext cx="2675020" cy="819951"/>
                    </a:xfrm>
                    <a:prstGeom prst="rect">
                      <a:avLst/>
                    </a:prstGeom>
                  </pic:spPr>
                </pic:pic>
              </a:graphicData>
            </a:graphic>
          </wp:inline>
        </w:drawing>
      </w:r>
    </w:p>
    <w:p w14:paraId="1CE2CBB7" w14:textId="77777777" w:rsidR="00D12AF0" w:rsidRDefault="00D12AF0">
      <w:pPr>
        <w:spacing w:before="0" w:after="0"/>
        <w:rPr>
          <w:b/>
          <w:sz w:val="48"/>
        </w:rPr>
      </w:pPr>
    </w:p>
    <w:p w14:paraId="43ADFE5A" w14:textId="77777777" w:rsidR="00D12AF0" w:rsidRDefault="00D12AF0">
      <w:pPr>
        <w:spacing w:before="0" w:after="0"/>
        <w:rPr>
          <w:b/>
          <w:sz w:val="48"/>
        </w:rPr>
      </w:pPr>
    </w:p>
    <w:p w14:paraId="0503987E" w14:textId="77777777" w:rsidR="00D12AF0" w:rsidRDefault="00D12AF0">
      <w:pPr>
        <w:spacing w:before="0" w:after="0"/>
        <w:rPr>
          <w:b/>
          <w:sz w:val="48"/>
        </w:rPr>
      </w:pPr>
    </w:p>
    <w:p w14:paraId="75FDCC6C" w14:textId="77777777" w:rsidR="008653F5" w:rsidRDefault="008653F5" w:rsidP="00D12AF0">
      <w:pPr>
        <w:spacing w:before="0" w:after="0"/>
        <w:jc w:val="center"/>
        <w:rPr>
          <w:b/>
          <w:sz w:val="48"/>
        </w:rPr>
      </w:pPr>
      <w:r>
        <w:rPr>
          <w:b/>
          <w:sz w:val="48"/>
        </w:rPr>
        <w:t xml:space="preserve">SJABLOON </w:t>
      </w:r>
    </w:p>
    <w:p w14:paraId="55467F66" w14:textId="377935E4" w:rsidR="001D6DF1" w:rsidRDefault="1016BE78" w:rsidP="1016BE78">
      <w:pPr>
        <w:spacing w:before="0" w:after="0"/>
        <w:jc w:val="center"/>
        <w:rPr>
          <w:b/>
          <w:bCs/>
          <w:sz w:val="48"/>
          <w:szCs w:val="48"/>
        </w:rPr>
      </w:pPr>
      <w:r w:rsidRPr="1016BE78">
        <w:rPr>
          <w:b/>
          <w:bCs/>
          <w:sz w:val="48"/>
          <w:szCs w:val="48"/>
        </w:rPr>
        <w:t>Technisch verslag</w:t>
      </w:r>
    </w:p>
    <w:p w14:paraId="40153316" w14:textId="76B59DAA" w:rsidR="00617441" w:rsidRDefault="1016BE78" w:rsidP="1016BE78">
      <w:pPr>
        <w:spacing w:before="0" w:after="0"/>
        <w:jc w:val="center"/>
        <w:rPr>
          <w:b/>
          <w:bCs/>
          <w:sz w:val="48"/>
          <w:szCs w:val="48"/>
        </w:rPr>
      </w:pPr>
      <w:r w:rsidRPr="1016BE78">
        <w:rPr>
          <w:b/>
          <w:bCs/>
          <w:sz w:val="48"/>
          <w:szCs w:val="48"/>
        </w:rPr>
        <w:t>ikv</w:t>
      </w:r>
    </w:p>
    <w:p w14:paraId="24984359" w14:textId="272BC58D" w:rsidR="00D12AF0" w:rsidRPr="00D425E7" w:rsidRDefault="1016BE78" w:rsidP="1016BE78">
      <w:pPr>
        <w:spacing w:before="0" w:after="0"/>
        <w:jc w:val="center"/>
        <w:rPr>
          <w:b/>
          <w:bCs/>
          <w:sz w:val="48"/>
          <w:szCs w:val="48"/>
        </w:rPr>
      </w:pPr>
      <w:r w:rsidRPr="1016BE78">
        <w:rPr>
          <w:b/>
          <w:bCs/>
          <w:sz w:val="48"/>
          <w:szCs w:val="48"/>
        </w:rPr>
        <w:t>BAGGER EN RUIMINGSSPECIE</w:t>
      </w:r>
    </w:p>
    <w:p w14:paraId="005C6768" w14:textId="77777777" w:rsidR="00D12AF0" w:rsidRDefault="00D12AF0" w:rsidP="00D12AF0">
      <w:pPr>
        <w:spacing w:before="0" w:after="0"/>
        <w:jc w:val="center"/>
        <w:rPr>
          <w:b/>
          <w:sz w:val="48"/>
        </w:rPr>
      </w:pPr>
      <w:r>
        <w:rPr>
          <w:b/>
          <w:sz w:val="48"/>
        </w:rPr>
        <w:t xml:space="preserve">Grondbank vzw  </w:t>
      </w:r>
    </w:p>
    <w:p w14:paraId="73F7AB7D" w14:textId="77777777" w:rsidR="00D12AF0" w:rsidRPr="00D12AF0" w:rsidRDefault="00D12AF0" w:rsidP="00D12AF0">
      <w:pPr>
        <w:spacing w:before="0" w:after="0"/>
        <w:jc w:val="center"/>
        <w:rPr>
          <w:b/>
          <w:sz w:val="48"/>
        </w:rPr>
      </w:pPr>
    </w:p>
    <w:p w14:paraId="49877048" w14:textId="3D66F304" w:rsidR="00D12AF0" w:rsidRPr="005D42FF" w:rsidRDefault="00D12AF0" w:rsidP="00D12AF0">
      <w:pPr>
        <w:spacing w:before="0" w:after="0"/>
        <w:jc w:val="both"/>
      </w:pPr>
      <w:r>
        <w:t>Dit document “</w:t>
      </w:r>
      <w:r w:rsidR="00F62BC3">
        <w:t xml:space="preserve">sjabloon </w:t>
      </w:r>
      <w:r w:rsidR="00617441">
        <w:t xml:space="preserve">technisch verslag ikv </w:t>
      </w:r>
      <w:r w:rsidR="005931F3">
        <w:t>bagger en ruimingsspecie</w:t>
      </w:r>
      <w:r>
        <w:t xml:space="preserve">” is een sjabloon dat Grondbank vzw ter </w:t>
      </w:r>
      <w:r w:rsidRPr="00F76D99">
        <w:t>beschikking stelt van erkende bodemsaneringsdeskundigen als hulpmiddel voor de rapportering van een technis</w:t>
      </w:r>
      <w:r w:rsidR="007225D8" w:rsidRPr="00F76D99">
        <w:t>ch verslag</w:t>
      </w:r>
      <w:r w:rsidR="001D6DF1" w:rsidRPr="00F76D99">
        <w:t>, specifiek voor onderzoek van uit te graven bagger en ruimingsspecie</w:t>
      </w:r>
      <w:r w:rsidR="007225D8" w:rsidRPr="00F76D99">
        <w:t xml:space="preserve"> aan Grondbank vzw.  </w:t>
      </w:r>
      <w:r w:rsidRPr="005D42FF">
        <w:t xml:space="preserve">Dit document is een </w:t>
      </w:r>
      <w:r w:rsidR="005D42FF" w:rsidRPr="005D42FF">
        <w:t xml:space="preserve">dynamisch </w:t>
      </w:r>
      <w:r w:rsidR="00F76D99" w:rsidRPr="005D42FF">
        <w:t xml:space="preserve">document </w:t>
      </w:r>
      <w:r w:rsidRPr="005D42FF">
        <w:t xml:space="preserve">dat </w:t>
      </w:r>
      <w:r w:rsidR="004A7B46" w:rsidRPr="005D42FF">
        <w:t xml:space="preserve">verfijnd en bijgestuurd zal worden in functie van de ervaringen. </w:t>
      </w:r>
    </w:p>
    <w:p w14:paraId="6BEB4D2D" w14:textId="77777777" w:rsidR="00D12AF0" w:rsidRDefault="00D12AF0" w:rsidP="00D12AF0">
      <w:pPr>
        <w:spacing w:before="0" w:after="0"/>
        <w:jc w:val="both"/>
      </w:pPr>
    </w:p>
    <w:p w14:paraId="3CFC9B14" w14:textId="77777777" w:rsidR="00D12AF0" w:rsidRPr="00D11263" w:rsidRDefault="00D12AF0" w:rsidP="00D12AF0">
      <w:pPr>
        <w:spacing w:before="0" w:after="0"/>
        <w:jc w:val="both"/>
      </w:pPr>
      <w:r w:rsidRPr="00D11263">
        <w:t xml:space="preserve">Grondbank integreert in dit document infokaders “nota aan de EBSD” met tips en aandachtspunten bij de opmaak van het technisch verslag en de rapportering naar Grondbank vzw met het oog op een vlotte behandeling van het technisch verslag naar aanleiding van een aanvraag conformverklaring. </w:t>
      </w:r>
    </w:p>
    <w:p w14:paraId="41D61F1D" w14:textId="77777777" w:rsidR="00D12AF0" w:rsidRDefault="00D12AF0" w:rsidP="00D12AF0">
      <w:pPr>
        <w:spacing w:before="0" w:after="0"/>
        <w:jc w:val="both"/>
      </w:pPr>
    </w:p>
    <w:p w14:paraId="4E747500" w14:textId="3BEC08D7" w:rsidR="00D12AF0" w:rsidRPr="00D11263" w:rsidRDefault="00D12AF0" w:rsidP="00D12AF0">
      <w:pPr>
        <w:spacing w:before="0" w:after="0"/>
        <w:jc w:val="both"/>
      </w:pPr>
      <w:r w:rsidRPr="00D11263">
        <w:t xml:space="preserve">Dit document vervangt </w:t>
      </w:r>
      <w:r w:rsidRPr="00D11263">
        <w:rPr>
          <w:u w:val="single"/>
        </w:rPr>
        <w:t>niet</w:t>
      </w:r>
      <w:r w:rsidRPr="00D11263">
        <w:t xml:space="preserve"> de standaardprocedure voor de opmaak van een technisch verslag of de bijhorende codes van goede prak</w:t>
      </w:r>
      <w:r w:rsidR="00E2092B" w:rsidRPr="00D11263">
        <w:t>t</w:t>
      </w:r>
      <w:r w:rsidRPr="00D11263">
        <w:t>ijk</w:t>
      </w:r>
      <w:r w:rsidR="00E2092B" w:rsidRPr="00D11263">
        <w:t xml:space="preserve"> en CMA procedures</w:t>
      </w:r>
      <w:r w:rsidRPr="00D11263">
        <w:t xml:space="preserve">. Het blijft integraal de verantwoordelijkheid van de erkende bodemsaneringsdeskundige om hieraan te voldoen. Evenmin is de erkende bodemsaneringsdeskundige verplicht om </w:t>
      </w:r>
      <w:r w:rsidR="007225D8" w:rsidRPr="00D11263">
        <w:t xml:space="preserve">dit </w:t>
      </w:r>
      <w:r w:rsidRPr="00D11263">
        <w:t xml:space="preserve">sjabloon te gebruiken om tot een conformverklaring te komen.  </w:t>
      </w:r>
    </w:p>
    <w:p w14:paraId="64B95631" w14:textId="77777777" w:rsidR="00D12AF0" w:rsidRPr="005931F3" w:rsidRDefault="00D12AF0" w:rsidP="00D12AF0">
      <w:pPr>
        <w:spacing w:before="0" w:after="0"/>
        <w:jc w:val="both"/>
        <w:rPr>
          <w:i/>
        </w:rPr>
      </w:pPr>
    </w:p>
    <w:p w14:paraId="352C83CC" w14:textId="77777777" w:rsidR="00017E7C" w:rsidRDefault="00017E7C" w:rsidP="00017E7C">
      <w:pPr>
        <w:spacing w:before="0" w:after="0"/>
        <w:jc w:val="both"/>
      </w:pPr>
      <w:r>
        <w:t>Voor addenda op reeds ingediende technische verslagen (bvb. bemonstering van hopen waarvoor reeds een technisch verslag werd opgesteld, actualisatie, rapportering begeleiding ti</w:t>
      </w:r>
      <w:r w:rsidR="007225D8">
        <w:t xml:space="preserve">jdens de uitvoering, … ) wordt een afzonderlijk </w:t>
      </w:r>
      <w:r>
        <w:t>sjablo</w:t>
      </w:r>
      <w:r w:rsidR="007225D8">
        <w:t>o</w:t>
      </w:r>
      <w:r>
        <w:t xml:space="preserve">n voorzien. </w:t>
      </w:r>
    </w:p>
    <w:p w14:paraId="07C8F577" w14:textId="77777777" w:rsidR="00017E7C" w:rsidRDefault="00017E7C" w:rsidP="00017E7C">
      <w:pPr>
        <w:spacing w:before="0" w:after="0"/>
        <w:jc w:val="both"/>
      </w:pPr>
    </w:p>
    <w:sdt>
      <w:sdtPr>
        <w:rPr>
          <w:rFonts w:asciiTheme="minorHAnsi" w:eastAsia="Times New Roman" w:hAnsiTheme="minorHAnsi" w:cs="Times New Roman"/>
          <w:b w:val="0"/>
          <w:bCs w:val="0"/>
          <w:color w:val="auto"/>
          <w:sz w:val="22"/>
          <w:szCs w:val="22"/>
          <w:lang w:val="nl-NL" w:eastAsia="en-US"/>
        </w:rPr>
        <w:id w:val="1838415726"/>
        <w:docPartObj>
          <w:docPartGallery w:val="Table of Contents"/>
          <w:docPartUnique/>
        </w:docPartObj>
      </w:sdtPr>
      <w:sdtEndPr/>
      <w:sdtContent>
        <w:p w14:paraId="437D8D3A" w14:textId="77777777" w:rsidR="0008318F" w:rsidRDefault="0008318F">
          <w:pPr>
            <w:pStyle w:val="Kopvaninhoudsopgave"/>
            <w:rPr>
              <w:rFonts w:asciiTheme="minorHAnsi" w:eastAsia="Times New Roman" w:hAnsiTheme="minorHAnsi" w:cs="Times New Roman"/>
              <w:b w:val="0"/>
              <w:bCs w:val="0"/>
              <w:color w:val="auto"/>
              <w:sz w:val="22"/>
              <w:szCs w:val="22"/>
              <w:lang w:val="nl-NL" w:eastAsia="en-US"/>
            </w:rPr>
          </w:pPr>
        </w:p>
        <w:p w14:paraId="429FD059" w14:textId="77777777" w:rsidR="0008318F" w:rsidRDefault="0008318F">
          <w:pPr>
            <w:spacing w:before="0" w:after="0"/>
            <w:rPr>
              <w:lang w:val="nl-NL"/>
            </w:rPr>
          </w:pPr>
          <w:r>
            <w:rPr>
              <w:b/>
              <w:bCs/>
              <w:lang w:val="nl-NL"/>
            </w:rPr>
            <w:br w:type="page"/>
          </w:r>
        </w:p>
        <w:p w14:paraId="0808BDDA" w14:textId="77777777" w:rsidR="00D951A9" w:rsidRDefault="00D951A9">
          <w:pPr>
            <w:pStyle w:val="Kopvaninhoudsopgave"/>
          </w:pPr>
          <w:r>
            <w:rPr>
              <w:lang w:val="nl-NL"/>
            </w:rPr>
            <w:lastRenderedPageBreak/>
            <w:t>Inhoud</w:t>
          </w:r>
        </w:p>
        <w:p w14:paraId="35F47054" w14:textId="013738B7" w:rsidR="00506F10" w:rsidRDefault="00D951A9">
          <w:pPr>
            <w:pStyle w:val="Inhopg1"/>
            <w:tabs>
              <w:tab w:val="left" w:pos="440"/>
              <w:tab w:val="right" w:leader="dot" w:pos="9062"/>
            </w:tabs>
            <w:rPr>
              <w:rFonts w:eastAsiaTheme="minorEastAsia" w:cstheme="minorBidi"/>
              <w:noProof/>
              <w:lang w:val="nl-BE" w:eastAsia="nl-BE"/>
            </w:rPr>
          </w:pPr>
          <w:r>
            <w:fldChar w:fldCharType="begin"/>
          </w:r>
          <w:r>
            <w:instrText xml:space="preserve"> TOC \o "1-3" \h \z \u </w:instrText>
          </w:r>
          <w:r>
            <w:fldChar w:fldCharType="separate"/>
          </w:r>
          <w:hyperlink w:anchor="_Toc11145679" w:history="1">
            <w:r w:rsidR="00506F10" w:rsidRPr="0010464F">
              <w:rPr>
                <w:rStyle w:val="Hyperlink"/>
                <w:noProof/>
              </w:rPr>
              <w:t>1</w:t>
            </w:r>
            <w:r w:rsidR="00506F10">
              <w:rPr>
                <w:rFonts w:eastAsiaTheme="minorEastAsia" w:cstheme="minorBidi"/>
                <w:noProof/>
                <w:lang w:val="nl-BE" w:eastAsia="nl-BE"/>
              </w:rPr>
              <w:tab/>
            </w:r>
            <w:r w:rsidR="00506F10" w:rsidRPr="0010464F">
              <w:rPr>
                <w:rStyle w:val="Hyperlink"/>
                <w:noProof/>
              </w:rPr>
              <w:t>SAMENVATTING</w:t>
            </w:r>
            <w:r w:rsidR="00506F10">
              <w:rPr>
                <w:noProof/>
                <w:webHidden/>
              </w:rPr>
              <w:tab/>
            </w:r>
            <w:r w:rsidR="00506F10">
              <w:rPr>
                <w:noProof/>
                <w:webHidden/>
              </w:rPr>
              <w:fldChar w:fldCharType="begin"/>
            </w:r>
            <w:r w:rsidR="00506F10">
              <w:rPr>
                <w:noProof/>
                <w:webHidden/>
              </w:rPr>
              <w:instrText xml:space="preserve"> PAGEREF _Toc11145679 \h </w:instrText>
            </w:r>
            <w:r w:rsidR="00506F10">
              <w:rPr>
                <w:noProof/>
                <w:webHidden/>
              </w:rPr>
            </w:r>
            <w:r w:rsidR="00506F10">
              <w:rPr>
                <w:noProof/>
                <w:webHidden/>
              </w:rPr>
              <w:fldChar w:fldCharType="separate"/>
            </w:r>
            <w:r w:rsidR="00506F10">
              <w:rPr>
                <w:noProof/>
                <w:webHidden/>
              </w:rPr>
              <w:t>4</w:t>
            </w:r>
            <w:r w:rsidR="00506F10">
              <w:rPr>
                <w:noProof/>
                <w:webHidden/>
              </w:rPr>
              <w:fldChar w:fldCharType="end"/>
            </w:r>
          </w:hyperlink>
        </w:p>
        <w:p w14:paraId="7D8616B9" w14:textId="143CBD12" w:rsidR="00506F10" w:rsidRDefault="00684FC1">
          <w:pPr>
            <w:pStyle w:val="Inhopg1"/>
            <w:tabs>
              <w:tab w:val="left" w:pos="440"/>
              <w:tab w:val="right" w:leader="dot" w:pos="9062"/>
            </w:tabs>
            <w:rPr>
              <w:rFonts w:eastAsiaTheme="minorEastAsia" w:cstheme="minorBidi"/>
              <w:noProof/>
              <w:lang w:val="nl-BE" w:eastAsia="nl-BE"/>
            </w:rPr>
          </w:pPr>
          <w:hyperlink w:anchor="_Toc11145680" w:history="1">
            <w:r w:rsidR="00506F10" w:rsidRPr="0010464F">
              <w:rPr>
                <w:rStyle w:val="Hyperlink"/>
                <w:noProof/>
              </w:rPr>
              <w:t>2</w:t>
            </w:r>
            <w:r w:rsidR="00506F10">
              <w:rPr>
                <w:rFonts w:eastAsiaTheme="minorEastAsia" w:cstheme="minorBidi"/>
                <w:noProof/>
                <w:lang w:val="nl-BE" w:eastAsia="nl-BE"/>
              </w:rPr>
              <w:tab/>
            </w:r>
            <w:r w:rsidR="00506F10" w:rsidRPr="0010464F">
              <w:rPr>
                <w:rStyle w:val="Hyperlink"/>
                <w:noProof/>
              </w:rPr>
              <w:t>VOORSTUDIE</w:t>
            </w:r>
            <w:r w:rsidR="00506F10">
              <w:rPr>
                <w:noProof/>
                <w:webHidden/>
              </w:rPr>
              <w:tab/>
            </w:r>
            <w:r w:rsidR="00506F10">
              <w:rPr>
                <w:noProof/>
                <w:webHidden/>
              </w:rPr>
              <w:fldChar w:fldCharType="begin"/>
            </w:r>
            <w:r w:rsidR="00506F10">
              <w:rPr>
                <w:noProof/>
                <w:webHidden/>
              </w:rPr>
              <w:instrText xml:space="preserve"> PAGEREF _Toc11145680 \h </w:instrText>
            </w:r>
            <w:r w:rsidR="00506F10">
              <w:rPr>
                <w:noProof/>
                <w:webHidden/>
              </w:rPr>
            </w:r>
            <w:r w:rsidR="00506F10">
              <w:rPr>
                <w:noProof/>
                <w:webHidden/>
              </w:rPr>
              <w:fldChar w:fldCharType="separate"/>
            </w:r>
            <w:r w:rsidR="00506F10">
              <w:rPr>
                <w:noProof/>
                <w:webHidden/>
              </w:rPr>
              <w:t>5</w:t>
            </w:r>
            <w:r w:rsidR="00506F10">
              <w:rPr>
                <w:noProof/>
                <w:webHidden/>
              </w:rPr>
              <w:fldChar w:fldCharType="end"/>
            </w:r>
          </w:hyperlink>
        </w:p>
        <w:p w14:paraId="1C22B564" w14:textId="4C3A5E19" w:rsidR="00506F10" w:rsidRDefault="00684FC1">
          <w:pPr>
            <w:pStyle w:val="Inhopg2"/>
            <w:tabs>
              <w:tab w:val="left" w:pos="880"/>
              <w:tab w:val="right" w:leader="dot" w:pos="9062"/>
            </w:tabs>
            <w:rPr>
              <w:rFonts w:eastAsiaTheme="minorEastAsia" w:cstheme="minorBidi"/>
              <w:noProof/>
              <w:lang w:val="nl-BE" w:eastAsia="nl-BE"/>
            </w:rPr>
          </w:pPr>
          <w:hyperlink w:anchor="_Toc11145681" w:history="1">
            <w:r w:rsidR="00506F10" w:rsidRPr="0010464F">
              <w:rPr>
                <w:rStyle w:val="Hyperlink"/>
                <w:noProof/>
              </w:rPr>
              <w:t>2.1</w:t>
            </w:r>
            <w:r w:rsidR="00506F10">
              <w:rPr>
                <w:rFonts w:eastAsiaTheme="minorEastAsia" w:cstheme="minorBidi"/>
                <w:noProof/>
                <w:lang w:val="nl-BE" w:eastAsia="nl-BE"/>
              </w:rPr>
              <w:tab/>
            </w:r>
            <w:r w:rsidR="00506F10" w:rsidRPr="0010464F">
              <w:rPr>
                <w:rStyle w:val="Hyperlink"/>
                <w:noProof/>
              </w:rPr>
              <w:t>Administratief Onderzoek</w:t>
            </w:r>
            <w:r w:rsidR="00506F10">
              <w:rPr>
                <w:noProof/>
                <w:webHidden/>
              </w:rPr>
              <w:tab/>
            </w:r>
            <w:r w:rsidR="00506F10">
              <w:rPr>
                <w:noProof/>
                <w:webHidden/>
              </w:rPr>
              <w:fldChar w:fldCharType="begin"/>
            </w:r>
            <w:r w:rsidR="00506F10">
              <w:rPr>
                <w:noProof/>
                <w:webHidden/>
              </w:rPr>
              <w:instrText xml:space="preserve"> PAGEREF _Toc11145681 \h </w:instrText>
            </w:r>
            <w:r w:rsidR="00506F10">
              <w:rPr>
                <w:noProof/>
                <w:webHidden/>
              </w:rPr>
            </w:r>
            <w:r w:rsidR="00506F10">
              <w:rPr>
                <w:noProof/>
                <w:webHidden/>
              </w:rPr>
              <w:fldChar w:fldCharType="separate"/>
            </w:r>
            <w:r w:rsidR="00506F10">
              <w:rPr>
                <w:noProof/>
                <w:webHidden/>
              </w:rPr>
              <w:t>5</w:t>
            </w:r>
            <w:r w:rsidR="00506F10">
              <w:rPr>
                <w:noProof/>
                <w:webHidden/>
              </w:rPr>
              <w:fldChar w:fldCharType="end"/>
            </w:r>
          </w:hyperlink>
        </w:p>
        <w:p w14:paraId="7A956C4E" w14:textId="321210B4" w:rsidR="00506F10" w:rsidRDefault="00684FC1">
          <w:pPr>
            <w:pStyle w:val="Inhopg2"/>
            <w:tabs>
              <w:tab w:val="left" w:pos="880"/>
              <w:tab w:val="right" w:leader="dot" w:pos="9062"/>
            </w:tabs>
            <w:rPr>
              <w:rFonts w:eastAsiaTheme="minorEastAsia" w:cstheme="minorBidi"/>
              <w:noProof/>
              <w:lang w:val="nl-BE" w:eastAsia="nl-BE"/>
            </w:rPr>
          </w:pPr>
          <w:hyperlink w:anchor="_Toc11145682" w:history="1">
            <w:r w:rsidR="00506F10" w:rsidRPr="0010464F">
              <w:rPr>
                <w:rStyle w:val="Hyperlink"/>
                <w:noProof/>
              </w:rPr>
              <w:t>2.2</w:t>
            </w:r>
            <w:r w:rsidR="00506F10">
              <w:rPr>
                <w:rFonts w:eastAsiaTheme="minorEastAsia" w:cstheme="minorBidi"/>
                <w:noProof/>
                <w:lang w:val="nl-BE" w:eastAsia="nl-BE"/>
              </w:rPr>
              <w:tab/>
            </w:r>
            <w:r w:rsidR="00506F10" w:rsidRPr="0010464F">
              <w:rPr>
                <w:rStyle w:val="Hyperlink"/>
                <w:noProof/>
              </w:rPr>
              <w:t>Omschrijving van de werken</w:t>
            </w:r>
            <w:r w:rsidR="00506F10">
              <w:rPr>
                <w:noProof/>
                <w:webHidden/>
              </w:rPr>
              <w:tab/>
            </w:r>
            <w:r w:rsidR="00506F10">
              <w:rPr>
                <w:noProof/>
                <w:webHidden/>
              </w:rPr>
              <w:fldChar w:fldCharType="begin"/>
            </w:r>
            <w:r w:rsidR="00506F10">
              <w:rPr>
                <w:noProof/>
                <w:webHidden/>
              </w:rPr>
              <w:instrText xml:space="preserve"> PAGEREF _Toc11145682 \h </w:instrText>
            </w:r>
            <w:r w:rsidR="00506F10">
              <w:rPr>
                <w:noProof/>
                <w:webHidden/>
              </w:rPr>
            </w:r>
            <w:r w:rsidR="00506F10">
              <w:rPr>
                <w:noProof/>
                <w:webHidden/>
              </w:rPr>
              <w:fldChar w:fldCharType="separate"/>
            </w:r>
            <w:r w:rsidR="00506F10">
              <w:rPr>
                <w:noProof/>
                <w:webHidden/>
              </w:rPr>
              <w:t>7</w:t>
            </w:r>
            <w:r w:rsidR="00506F10">
              <w:rPr>
                <w:noProof/>
                <w:webHidden/>
              </w:rPr>
              <w:fldChar w:fldCharType="end"/>
            </w:r>
          </w:hyperlink>
        </w:p>
        <w:p w14:paraId="5168E844" w14:textId="39FBF5E7" w:rsidR="00506F10" w:rsidRDefault="00684FC1">
          <w:pPr>
            <w:pStyle w:val="Inhopg2"/>
            <w:tabs>
              <w:tab w:val="left" w:pos="880"/>
              <w:tab w:val="right" w:leader="dot" w:pos="9062"/>
            </w:tabs>
            <w:rPr>
              <w:rFonts w:eastAsiaTheme="minorEastAsia" w:cstheme="minorBidi"/>
              <w:noProof/>
              <w:lang w:val="nl-BE" w:eastAsia="nl-BE"/>
            </w:rPr>
          </w:pPr>
          <w:hyperlink w:anchor="_Toc11145683" w:history="1">
            <w:r w:rsidR="00506F10" w:rsidRPr="0010464F">
              <w:rPr>
                <w:rStyle w:val="Hyperlink"/>
                <w:noProof/>
              </w:rPr>
              <w:t>2.3</w:t>
            </w:r>
            <w:r w:rsidR="00506F10">
              <w:rPr>
                <w:rFonts w:eastAsiaTheme="minorEastAsia" w:cstheme="minorBidi"/>
                <w:noProof/>
                <w:lang w:val="nl-BE" w:eastAsia="nl-BE"/>
              </w:rPr>
              <w:tab/>
            </w:r>
            <w:r w:rsidR="00506F10" w:rsidRPr="0010464F">
              <w:rPr>
                <w:rStyle w:val="Hyperlink"/>
                <w:noProof/>
              </w:rPr>
              <w:t>Historisch Onderzoek</w:t>
            </w:r>
            <w:r w:rsidR="00506F10">
              <w:rPr>
                <w:noProof/>
                <w:webHidden/>
              </w:rPr>
              <w:tab/>
            </w:r>
            <w:r w:rsidR="00506F10">
              <w:rPr>
                <w:noProof/>
                <w:webHidden/>
              </w:rPr>
              <w:fldChar w:fldCharType="begin"/>
            </w:r>
            <w:r w:rsidR="00506F10">
              <w:rPr>
                <w:noProof/>
                <w:webHidden/>
              </w:rPr>
              <w:instrText xml:space="preserve"> PAGEREF _Toc11145683 \h </w:instrText>
            </w:r>
            <w:r w:rsidR="00506F10">
              <w:rPr>
                <w:noProof/>
                <w:webHidden/>
              </w:rPr>
            </w:r>
            <w:r w:rsidR="00506F10">
              <w:rPr>
                <w:noProof/>
                <w:webHidden/>
              </w:rPr>
              <w:fldChar w:fldCharType="separate"/>
            </w:r>
            <w:r w:rsidR="00506F10">
              <w:rPr>
                <w:noProof/>
                <w:webHidden/>
              </w:rPr>
              <w:t>8</w:t>
            </w:r>
            <w:r w:rsidR="00506F10">
              <w:rPr>
                <w:noProof/>
                <w:webHidden/>
              </w:rPr>
              <w:fldChar w:fldCharType="end"/>
            </w:r>
          </w:hyperlink>
        </w:p>
        <w:p w14:paraId="40A36354" w14:textId="5876FF4B" w:rsidR="00506F10" w:rsidRDefault="00684FC1">
          <w:pPr>
            <w:pStyle w:val="Inhopg2"/>
            <w:tabs>
              <w:tab w:val="left" w:pos="880"/>
              <w:tab w:val="right" w:leader="dot" w:pos="9062"/>
            </w:tabs>
            <w:rPr>
              <w:rFonts w:eastAsiaTheme="minorEastAsia" w:cstheme="minorBidi"/>
              <w:noProof/>
              <w:lang w:val="nl-BE" w:eastAsia="nl-BE"/>
            </w:rPr>
          </w:pPr>
          <w:hyperlink w:anchor="_Toc11145684" w:history="1">
            <w:r w:rsidR="00506F10" w:rsidRPr="0010464F">
              <w:rPr>
                <w:rStyle w:val="Hyperlink"/>
                <w:noProof/>
                <w:lang w:val="nl-NL"/>
              </w:rPr>
              <w:t>2.4</w:t>
            </w:r>
            <w:r w:rsidR="00506F10">
              <w:rPr>
                <w:rFonts w:eastAsiaTheme="minorEastAsia" w:cstheme="minorBidi"/>
                <w:noProof/>
                <w:lang w:val="nl-BE" w:eastAsia="nl-BE"/>
              </w:rPr>
              <w:tab/>
            </w:r>
            <w:r w:rsidR="00506F10" w:rsidRPr="0010464F">
              <w:rPr>
                <w:rStyle w:val="Hyperlink"/>
                <w:noProof/>
                <w:lang w:val="nl-NL"/>
              </w:rPr>
              <w:t>Asbesttoets (asbestverdacht karakter van het terrein)</w:t>
            </w:r>
            <w:r w:rsidR="00506F10">
              <w:rPr>
                <w:noProof/>
                <w:webHidden/>
              </w:rPr>
              <w:tab/>
            </w:r>
            <w:r w:rsidR="00506F10">
              <w:rPr>
                <w:noProof/>
                <w:webHidden/>
              </w:rPr>
              <w:fldChar w:fldCharType="begin"/>
            </w:r>
            <w:r w:rsidR="00506F10">
              <w:rPr>
                <w:noProof/>
                <w:webHidden/>
              </w:rPr>
              <w:instrText xml:space="preserve"> PAGEREF _Toc11145684 \h </w:instrText>
            </w:r>
            <w:r w:rsidR="00506F10">
              <w:rPr>
                <w:noProof/>
                <w:webHidden/>
              </w:rPr>
            </w:r>
            <w:r w:rsidR="00506F10">
              <w:rPr>
                <w:noProof/>
                <w:webHidden/>
              </w:rPr>
              <w:fldChar w:fldCharType="separate"/>
            </w:r>
            <w:r w:rsidR="00506F10">
              <w:rPr>
                <w:noProof/>
                <w:webHidden/>
              </w:rPr>
              <w:t>9</w:t>
            </w:r>
            <w:r w:rsidR="00506F10">
              <w:rPr>
                <w:noProof/>
                <w:webHidden/>
              </w:rPr>
              <w:fldChar w:fldCharType="end"/>
            </w:r>
          </w:hyperlink>
        </w:p>
        <w:p w14:paraId="57265333" w14:textId="0D4A4642" w:rsidR="00506F10" w:rsidRDefault="00684FC1">
          <w:pPr>
            <w:pStyle w:val="Inhopg2"/>
            <w:tabs>
              <w:tab w:val="left" w:pos="880"/>
              <w:tab w:val="right" w:leader="dot" w:pos="9062"/>
            </w:tabs>
            <w:rPr>
              <w:rFonts w:eastAsiaTheme="minorEastAsia" w:cstheme="minorBidi"/>
              <w:noProof/>
              <w:lang w:val="nl-BE" w:eastAsia="nl-BE"/>
            </w:rPr>
          </w:pPr>
          <w:hyperlink w:anchor="_Toc11145685" w:history="1">
            <w:r w:rsidR="00506F10" w:rsidRPr="0010464F">
              <w:rPr>
                <w:rStyle w:val="Hyperlink"/>
                <w:noProof/>
              </w:rPr>
              <w:t>2.5</w:t>
            </w:r>
            <w:r w:rsidR="00506F10">
              <w:rPr>
                <w:rFonts w:eastAsiaTheme="minorEastAsia" w:cstheme="minorBidi"/>
                <w:noProof/>
                <w:lang w:val="nl-BE" w:eastAsia="nl-BE"/>
              </w:rPr>
              <w:tab/>
            </w:r>
            <w:r w:rsidR="00506F10" w:rsidRPr="0010464F">
              <w:rPr>
                <w:rStyle w:val="Hyperlink"/>
                <w:noProof/>
              </w:rPr>
              <w:t>Conceptueel sitemodel</w:t>
            </w:r>
            <w:r w:rsidR="00506F10">
              <w:rPr>
                <w:noProof/>
                <w:webHidden/>
              </w:rPr>
              <w:tab/>
            </w:r>
            <w:r w:rsidR="00506F10">
              <w:rPr>
                <w:noProof/>
                <w:webHidden/>
              </w:rPr>
              <w:fldChar w:fldCharType="begin"/>
            </w:r>
            <w:r w:rsidR="00506F10">
              <w:rPr>
                <w:noProof/>
                <w:webHidden/>
              </w:rPr>
              <w:instrText xml:space="preserve"> PAGEREF _Toc11145685 \h </w:instrText>
            </w:r>
            <w:r w:rsidR="00506F10">
              <w:rPr>
                <w:noProof/>
                <w:webHidden/>
              </w:rPr>
            </w:r>
            <w:r w:rsidR="00506F10">
              <w:rPr>
                <w:noProof/>
                <w:webHidden/>
              </w:rPr>
              <w:fldChar w:fldCharType="separate"/>
            </w:r>
            <w:r w:rsidR="00506F10">
              <w:rPr>
                <w:noProof/>
                <w:webHidden/>
              </w:rPr>
              <w:t>10</w:t>
            </w:r>
            <w:r w:rsidR="00506F10">
              <w:rPr>
                <w:noProof/>
                <w:webHidden/>
              </w:rPr>
              <w:fldChar w:fldCharType="end"/>
            </w:r>
          </w:hyperlink>
        </w:p>
        <w:p w14:paraId="7452A284" w14:textId="42523676" w:rsidR="00506F10" w:rsidRDefault="00684FC1">
          <w:pPr>
            <w:pStyle w:val="Inhopg1"/>
            <w:tabs>
              <w:tab w:val="left" w:pos="440"/>
              <w:tab w:val="right" w:leader="dot" w:pos="9062"/>
            </w:tabs>
            <w:rPr>
              <w:rFonts w:eastAsiaTheme="minorEastAsia" w:cstheme="minorBidi"/>
              <w:noProof/>
              <w:lang w:val="nl-BE" w:eastAsia="nl-BE"/>
            </w:rPr>
          </w:pPr>
          <w:hyperlink w:anchor="_Toc11145686" w:history="1">
            <w:r w:rsidR="00506F10" w:rsidRPr="0010464F">
              <w:rPr>
                <w:rStyle w:val="Hyperlink"/>
                <w:noProof/>
              </w:rPr>
              <w:t>3</w:t>
            </w:r>
            <w:r w:rsidR="00506F10">
              <w:rPr>
                <w:rFonts w:eastAsiaTheme="minorEastAsia" w:cstheme="minorBidi"/>
                <w:noProof/>
                <w:lang w:val="nl-BE" w:eastAsia="nl-BE"/>
              </w:rPr>
              <w:tab/>
            </w:r>
            <w:r w:rsidR="00506F10" w:rsidRPr="0010464F">
              <w:rPr>
                <w:rStyle w:val="Hyperlink"/>
                <w:noProof/>
              </w:rPr>
              <w:t>ONDERZOEKSSTRATEGIE</w:t>
            </w:r>
            <w:r w:rsidR="00506F10">
              <w:rPr>
                <w:noProof/>
                <w:webHidden/>
              </w:rPr>
              <w:tab/>
            </w:r>
            <w:r w:rsidR="00506F10">
              <w:rPr>
                <w:noProof/>
                <w:webHidden/>
              </w:rPr>
              <w:fldChar w:fldCharType="begin"/>
            </w:r>
            <w:r w:rsidR="00506F10">
              <w:rPr>
                <w:noProof/>
                <w:webHidden/>
              </w:rPr>
              <w:instrText xml:space="preserve"> PAGEREF _Toc11145686 \h </w:instrText>
            </w:r>
            <w:r w:rsidR="00506F10">
              <w:rPr>
                <w:noProof/>
                <w:webHidden/>
              </w:rPr>
            </w:r>
            <w:r w:rsidR="00506F10">
              <w:rPr>
                <w:noProof/>
                <w:webHidden/>
              </w:rPr>
              <w:fldChar w:fldCharType="separate"/>
            </w:r>
            <w:r w:rsidR="00506F10">
              <w:rPr>
                <w:noProof/>
                <w:webHidden/>
              </w:rPr>
              <w:t>11</w:t>
            </w:r>
            <w:r w:rsidR="00506F10">
              <w:rPr>
                <w:noProof/>
                <w:webHidden/>
              </w:rPr>
              <w:fldChar w:fldCharType="end"/>
            </w:r>
          </w:hyperlink>
        </w:p>
        <w:p w14:paraId="21319DBD" w14:textId="281F114A" w:rsidR="00506F10" w:rsidRDefault="00684FC1">
          <w:pPr>
            <w:pStyle w:val="Inhopg2"/>
            <w:tabs>
              <w:tab w:val="left" w:pos="880"/>
              <w:tab w:val="right" w:leader="dot" w:pos="9062"/>
            </w:tabs>
            <w:rPr>
              <w:rFonts w:eastAsiaTheme="minorEastAsia" w:cstheme="minorBidi"/>
              <w:noProof/>
              <w:lang w:val="nl-BE" w:eastAsia="nl-BE"/>
            </w:rPr>
          </w:pPr>
          <w:hyperlink w:anchor="_Toc11145687" w:history="1">
            <w:r w:rsidR="00506F10" w:rsidRPr="0010464F">
              <w:rPr>
                <w:rStyle w:val="Hyperlink"/>
                <w:noProof/>
              </w:rPr>
              <w:t>3.1</w:t>
            </w:r>
            <w:r w:rsidR="00506F10">
              <w:rPr>
                <w:rFonts w:eastAsiaTheme="minorEastAsia" w:cstheme="minorBidi"/>
                <w:noProof/>
                <w:lang w:val="nl-BE" w:eastAsia="nl-BE"/>
              </w:rPr>
              <w:tab/>
            </w:r>
            <w:r w:rsidR="00506F10" w:rsidRPr="0010464F">
              <w:rPr>
                <w:rStyle w:val="Hyperlink"/>
                <w:noProof/>
              </w:rPr>
              <w:t>Keuze onderzoeksstrategie</w:t>
            </w:r>
            <w:r w:rsidR="00506F10">
              <w:rPr>
                <w:noProof/>
                <w:webHidden/>
              </w:rPr>
              <w:tab/>
            </w:r>
            <w:r w:rsidR="00506F10">
              <w:rPr>
                <w:noProof/>
                <w:webHidden/>
              </w:rPr>
              <w:fldChar w:fldCharType="begin"/>
            </w:r>
            <w:r w:rsidR="00506F10">
              <w:rPr>
                <w:noProof/>
                <w:webHidden/>
              </w:rPr>
              <w:instrText xml:space="preserve"> PAGEREF _Toc11145687 \h </w:instrText>
            </w:r>
            <w:r w:rsidR="00506F10">
              <w:rPr>
                <w:noProof/>
                <w:webHidden/>
              </w:rPr>
            </w:r>
            <w:r w:rsidR="00506F10">
              <w:rPr>
                <w:noProof/>
                <w:webHidden/>
              </w:rPr>
              <w:fldChar w:fldCharType="separate"/>
            </w:r>
            <w:r w:rsidR="00506F10">
              <w:rPr>
                <w:noProof/>
                <w:webHidden/>
              </w:rPr>
              <w:t>11</w:t>
            </w:r>
            <w:r w:rsidR="00506F10">
              <w:rPr>
                <w:noProof/>
                <w:webHidden/>
              </w:rPr>
              <w:fldChar w:fldCharType="end"/>
            </w:r>
          </w:hyperlink>
        </w:p>
        <w:p w14:paraId="077D11D6" w14:textId="0C40D3F5" w:rsidR="00506F10" w:rsidRDefault="00684FC1">
          <w:pPr>
            <w:pStyle w:val="Inhopg1"/>
            <w:tabs>
              <w:tab w:val="left" w:pos="440"/>
              <w:tab w:val="right" w:leader="dot" w:pos="9062"/>
            </w:tabs>
            <w:rPr>
              <w:rFonts w:eastAsiaTheme="minorEastAsia" w:cstheme="minorBidi"/>
              <w:noProof/>
              <w:lang w:val="nl-BE" w:eastAsia="nl-BE"/>
            </w:rPr>
          </w:pPr>
          <w:hyperlink w:anchor="_Toc11145688" w:history="1">
            <w:r w:rsidR="00506F10" w:rsidRPr="0010464F">
              <w:rPr>
                <w:rStyle w:val="Hyperlink"/>
                <w:noProof/>
              </w:rPr>
              <w:t>4</w:t>
            </w:r>
            <w:r w:rsidR="00506F10">
              <w:rPr>
                <w:rFonts w:eastAsiaTheme="minorEastAsia" w:cstheme="minorBidi"/>
                <w:noProof/>
                <w:lang w:val="nl-BE" w:eastAsia="nl-BE"/>
              </w:rPr>
              <w:tab/>
            </w:r>
            <w:r w:rsidR="00506F10" w:rsidRPr="0010464F">
              <w:rPr>
                <w:rStyle w:val="Hyperlink"/>
                <w:noProof/>
              </w:rPr>
              <w:t>BEMONSTERING EN ANALYSES</w:t>
            </w:r>
            <w:r w:rsidR="00506F10">
              <w:rPr>
                <w:noProof/>
                <w:webHidden/>
              </w:rPr>
              <w:tab/>
            </w:r>
            <w:r w:rsidR="00506F10">
              <w:rPr>
                <w:noProof/>
                <w:webHidden/>
              </w:rPr>
              <w:fldChar w:fldCharType="begin"/>
            </w:r>
            <w:r w:rsidR="00506F10">
              <w:rPr>
                <w:noProof/>
                <w:webHidden/>
              </w:rPr>
              <w:instrText xml:space="preserve"> PAGEREF _Toc11145688 \h </w:instrText>
            </w:r>
            <w:r w:rsidR="00506F10">
              <w:rPr>
                <w:noProof/>
                <w:webHidden/>
              </w:rPr>
            </w:r>
            <w:r w:rsidR="00506F10">
              <w:rPr>
                <w:noProof/>
                <w:webHidden/>
              </w:rPr>
              <w:fldChar w:fldCharType="separate"/>
            </w:r>
            <w:r w:rsidR="00506F10">
              <w:rPr>
                <w:noProof/>
                <w:webHidden/>
              </w:rPr>
              <w:t>12</w:t>
            </w:r>
            <w:r w:rsidR="00506F10">
              <w:rPr>
                <w:noProof/>
                <w:webHidden/>
              </w:rPr>
              <w:fldChar w:fldCharType="end"/>
            </w:r>
          </w:hyperlink>
        </w:p>
        <w:p w14:paraId="6421FEBB" w14:textId="336E52AB" w:rsidR="00506F10" w:rsidRDefault="00684FC1">
          <w:pPr>
            <w:pStyle w:val="Inhopg1"/>
            <w:tabs>
              <w:tab w:val="left" w:pos="440"/>
              <w:tab w:val="right" w:leader="dot" w:pos="9062"/>
            </w:tabs>
            <w:rPr>
              <w:rFonts w:eastAsiaTheme="minorEastAsia" w:cstheme="minorBidi"/>
              <w:noProof/>
              <w:lang w:val="nl-BE" w:eastAsia="nl-BE"/>
            </w:rPr>
          </w:pPr>
          <w:hyperlink w:anchor="_Toc11145689" w:history="1">
            <w:r w:rsidR="00506F10" w:rsidRPr="0010464F">
              <w:rPr>
                <w:rStyle w:val="Hyperlink"/>
                <w:noProof/>
                <w:lang w:val="nl-BE"/>
              </w:rPr>
              <w:t>5</w:t>
            </w:r>
            <w:r w:rsidR="00506F10">
              <w:rPr>
                <w:rFonts w:eastAsiaTheme="minorEastAsia" w:cstheme="minorBidi"/>
                <w:noProof/>
                <w:lang w:val="nl-BE" w:eastAsia="nl-BE"/>
              </w:rPr>
              <w:tab/>
            </w:r>
            <w:r w:rsidR="00506F10" w:rsidRPr="0010464F">
              <w:rPr>
                <w:rStyle w:val="Hyperlink"/>
                <w:noProof/>
                <w:lang w:val="nl-BE"/>
              </w:rPr>
              <w:t>EVALUATIE EN INTERPRETATIE VAN DE ANALYSERESULTATEN</w:t>
            </w:r>
            <w:r w:rsidR="00506F10">
              <w:rPr>
                <w:noProof/>
                <w:webHidden/>
              </w:rPr>
              <w:tab/>
            </w:r>
            <w:r w:rsidR="00506F10">
              <w:rPr>
                <w:noProof/>
                <w:webHidden/>
              </w:rPr>
              <w:fldChar w:fldCharType="begin"/>
            </w:r>
            <w:r w:rsidR="00506F10">
              <w:rPr>
                <w:noProof/>
                <w:webHidden/>
              </w:rPr>
              <w:instrText xml:space="preserve"> PAGEREF _Toc11145689 \h </w:instrText>
            </w:r>
            <w:r w:rsidR="00506F10">
              <w:rPr>
                <w:noProof/>
                <w:webHidden/>
              </w:rPr>
            </w:r>
            <w:r w:rsidR="00506F10">
              <w:rPr>
                <w:noProof/>
                <w:webHidden/>
              </w:rPr>
              <w:fldChar w:fldCharType="separate"/>
            </w:r>
            <w:r w:rsidR="00506F10">
              <w:rPr>
                <w:noProof/>
                <w:webHidden/>
              </w:rPr>
              <w:t>13</w:t>
            </w:r>
            <w:r w:rsidR="00506F10">
              <w:rPr>
                <w:noProof/>
                <w:webHidden/>
              </w:rPr>
              <w:fldChar w:fldCharType="end"/>
            </w:r>
          </w:hyperlink>
        </w:p>
        <w:p w14:paraId="07362A6C" w14:textId="268152DE" w:rsidR="00506F10" w:rsidRDefault="00684FC1">
          <w:pPr>
            <w:pStyle w:val="Inhopg2"/>
            <w:tabs>
              <w:tab w:val="left" w:pos="880"/>
              <w:tab w:val="right" w:leader="dot" w:pos="9062"/>
            </w:tabs>
            <w:rPr>
              <w:rFonts w:eastAsiaTheme="minorEastAsia" w:cstheme="minorBidi"/>
              <w:noProof/>
              <w:lang w:val="nl-BE" w:eastAsia="nl-BE"/>
            </w:rPr>
          </w:pPr>
          <w:hyperlink w:anchor="_Toc11145690" w:history="1">
            <w:r w:rsidR="00506F10" w:rsidRPr="0010464F">
              <w:rPr>
                <w:rStyle w:val="Hyperlink"/>
                <w:noProof/>
              </w:rPr>
              <w:t>5.1</w:t>
            </w:r>
            <w:r w:rsidR="00506F10">
              <w:rPr>
                <w:rFonts w:eastAsiaTheme="minorEastAsia" w:cstheme="minorBidi"/>
                <w:noProof/>
                <w:lang w:val="nl-BE" w:eastAsia="nl-BE"/>
              </w:rPr>
              <w:tab/>
            </w:r>
            <w:r w:rsidR="00506F10" w:rsidRPr="0010464F">
              <w:rPr>
                <w:rStyle w:val="Hyperlink"/>
                <w:noProof/>
              </w:rPr>
              <w:t>Toekenning driedelige code</w:t>
            </w:r>
            <w:r w:rsidR="00506F10">
              <w:rPr>
                <w:noProof/>
                <w:webHidden/>
              </w:rPr>
              <w:tab/>
            </w:r>
            <w:r w:rsidR="00506F10">
              <w:rPr>
                <w:noProof/>
                <w:webHidden/>
              </w:rPr>
              <w:fldChar w:fldCharType="begin"/>
            </w:r>
            <w:r w:rsidR="00506F10">
              <w:rPr>
                <w:noProof/>
                <w:webHidden/>
              </w:rPr>
              <w:instrText xml:space="preserve"> PAGEREF _Toc11145690 \h </w:instrText>
            </w:r>
            <w:r w:rsidR="00506F10">
              <w:rPr>
                <w:noProof/>
                <w:webHidden/>
              </w:rPr>
            </w:r>
            <w:r w:rsidR="00506F10">
              <w:rPr>
                <w:noProof/>
                <w:webHidden/>
              </w:rPr>
              <w:fldChar w:fldCharType="separate"/>
            </w:r>
            <w:r w:rsidR="00506F10">
              <w:rPr>
                <w:noProof/>
                <w:webHidden/>
              </w:rPr>
              <w:t>13</w:t>
            </w:r>
            <w:r w:rsidR="00506F10">
              <w:rPr>
                <w:noProof/>
                <w:webHidden/>
              </w:rPr>
              <w:fldChar w:fldCharType="end"/>
            </w:r>
          </w:hyperlink>
        </w:p>
        <w:p w14:paraId="44062695" w14:textId="3724C879" w:rsidR="00506F10" w:rsidRDefault="00684FC1">
          <w:pPr>
            <w:pStyle w:val="Inhopg2"/>
            <w:tabs>
              <w:tab w:val="left" w:pos="880"/>
              <w:tab w:val="right" w:leader="dot" w:pos="9062"/>
            </w:tabs>
            <w:rPr>
              <w:rFonts w:eastAsiaTheme="minorEastAsia" w:cstheme="minorBidi"/>
              <w:noProof/>
              <w:lang w:val="nl-BE" w:eastAsia="nl-BE"/>
            </w:rPr>
          </w:pPr>
          <w:hyperlink w:anchor="_Toc11145691" w:history="1">
            <w:r w:rsidR="00506F10" w:rsidRPr="0010464F">
              <w:rPr>
                <w:rStyle w:val="Hyperlink"/>
                <w:noProof/>
              </w:rPr>
              <w:t>5.2</w:t>
            </w:r>
            <w:r w:rsidR="00506F10">
              <w:rPr>
                <w:rFonts w:eastAsiaTheme="minorEastAsia" w:cstheme="minorBidi"/>
                <w:noProof/>
                <w:lang w:val="nl-BE" w:eastAsia="nl-BE"/>
              </w:rPr>
              <w:tab/>
            </w:r>
            <w:r w:rsidR="00506F10" w:rsidRPr="0010464F">
              <w:rPr>
                <w:rStyle w:val="Hyperlink"/>
                <w:noProof/>
              </w:rPr>
              <w:t>Motviatie toetsingswaarden voor niet genormeerde parameters</w:t>
            </w:r>
            <w:r w:rsidR="00506F10">
              <w:rPr>
                <w:noProof/>
                <w:webHidden/>
              </w:rPr>
              <w:tab/>
            </w:r>
            <w:r w:rsidR="00506F10">
              <w:rPr>
                <w:noProof/>
                <w:webHidden/>
              </w:rPr>
              <w:fldChar w:fldCharType="begin"/>
            </w:r>
            <w:r w:rsidR="00506F10">
              <w:rPr>
                <w:noProof/>
                <w:webHidden/>
              </w:rPr>
              <w:instrText xml:space="preserve"> PAGEREF _Toc11145691 \h </w:instrText>
            </w:r>
            <w:r w:rsidR="00506F10">
              <w:rPr>
                <w:noProof/>
                <w:webHidden/>
              </w:rPr>
            </w:r>
            <w:r w:rsidR="00506F10">
              <w:rPr>
                <w:noProof/>
                <w:webHidden/>
              </w:rPr>
              <w:fldChar w:fldCharType="separate"/>
            </w:r>
            <w:r w:rsidR="00506F10">
              <w:rPr>
                <w:noProof/>
                <w:webHidden/>
              </w:rPr>
              <w:t>14</w:t>
            </w:r>
            <w:r w:rsidR="00506F10">
              <w:rPr>
                <w:noProof/>
                <w:webHidden/>
              </w:rPr>
              <w:fldChar w:fldCharType="end"/>
            </w:r>
          </w:hyperlink>
        </w:p>
        <w:p w14:paraId="3B03088E" w14:textId="0736F81A" w:rsidR="00506F10" w:rsidRDefault="00684FC1">
          <w:pPr>
            <w:pStyle w:val="Inhopg2"/>
            <w:tabs>
              <w:tab w:val="left" w:pos="880"/>
              <w:tab w:val="right" w:leader="dot" w:pos="9062"/>
            </w:tabs>
            <w:rPr>
              <w:rFonts w:eastAsiaTheme="minorEastAsia" w:cstheme="minorBidi"/>
              <w:noProof/>
              <w:lang w:val="nl-BE" w:eastAsia="nl-BE"/>
            </w:rPr>
          </w:pPr>
          <w:hyperlink w:anchor="_Toc11145692" w:history="1">
            <w:r w:rsidR="00506F10" w:rsidRPr="0010464F">
              <w:rPr>
                <w:rStyle w:val="Hyperlink"/>
                <w:noProof/>
              </w:rPr>
              <w:t>5.3</w:t>
            </w:r>
            <w:r w:rsidR="00506F10">
              <w:rPr>
                <w:rFonts w:eastAsiaTheme="minorEastAsia" w:cstheme="minorBidi"/>
                <w:noProof/>
                <w:lang w:val="nl-BE" w:eastAsia="nl-BE"/>
              </w:rPr>
              <w:tab/>
            </w:r>
            <w:r w:rsidR="00506F10" w:rsidRPr="0010464F">
              <w:rPr>
                <w:rStyle w:val="Hyperlink"/>
                <w:noProof/>
              </w:rPr>
              <w:t>Indeling van de projectzone in 1 of meerdere kadastrale werkzones + motivatie</w:t>
            </w:r>
            <w:r w:rsidR="00506F10">
              <w:rPr>
                <w:noProof/>
                <w:webHidden/>
              </w:rPr>
              <w:tab/>
            </w:r>
            <w:r w:rsidR="00506F10">
              <w:rPr>
                <w:noProof/>
                <w:webHidden/>
              </w:rPr>
              <w:fldChar w:fldCharType="begin"/>
            </w:r>
            <w:r w:rsidR="00506F10">
              <w:rPr>
                <w:noProof/>
                <w:webHidden/>
              </w:rPr>
              <w:instrText xml:space="preserve"> PAGEREF _Toc11145692 \h </w:instrText>
            </w:r>
            <w:r w:rsidR="00506F10">
              <w:rPr>
                <w:noProof/>
                <w:webHidden/>
              </w:rPr>
            </w:r>
            <w:r w:rsidR="00506F10">
              <w:rPr>
                <w:noProof/>
                <w:webHidden/>
              </w:rPr>
              <w:fldChar w:fldCharType="separate"/>
            </w:r>
            <w:r w:rsidR="00506F10">
              <w:rPr>
                <w:noProof/>
                <w:webHidden/>
              </w:rPr>
              <w:t>14</w:t>
            </w:r>
            <w:r w:rsidR="00506F10">
              <w:rPr>
                <w:noProof/>
                <w:webHidden/>
              </w:rPr>
              <w:fldChar w:fldCharType="end"/>
            </w:r>
          </w:hyperlink>
        </w:p>
        <w:p w14:paraId="7E6C1509" w14:textId="512CB2A1" w:rsidR="00506F10" w:rsidRDefault="00684FC1">
          <w:pPr>
            <w:pStyle w:val="Inhopg2"/>
            <w:tabs>
              <w:tab w:val="left" w:pos="880"/>
              <w:tab w:val="right" w:leader="dot" w:pos="9062"/>
            </w:tabs>
            <w:rPr>
              <w:rFonts w:eastAsiaTheme="minorEastAsia" w:cstheme="minorBidi"/>
              <w:noProof/>
              <w:lang w:val="nl-BE" w:eastAsia="nl-BE"/>
            </w:rPr>
          </w:pPr>
          <w:hyperlink w:anchor="_Toc11145693" w:history="1">
            <w:r w:rsidR="00506F10" w:rsidRPr="0010464F">
              <w:rPr>
                <w:rStyle w:val="Hyperlink"/>
                <w:noProof/>
              </w:rPr>
              <w:t>5.4</w:t>
            </w:r>
            <w:r w:rsidR="00506F10">
              <w:rPr>
                <w:rFonts w:eastAsiaTheme="minorEastAsia" w:cstheme="minorBidi"/>
                <w:noProof/>
                <w:lang w:val="nl-BE" w:eastAsia="nl-BE"/>
              </w:rPr>
              <w:tab/>
            </w:r>
            <w:r w:rsidR="00506F10" w:rsidRPr="0010464F">
              <w:rPr>
                <w:rStyle w:val="Hyperlink"/>
                <w:noProof/>
              </w:rPr>
              <w:t>Delfstoffentoets</w:t>
            </w:r>
            <w:r w:rsidR="00506F10">
              <w:rPr>
                <w:noProof/>
                <w:webHidden/>
              </w:rPr>
              <w:tab/>
            </w:r>
            <w:r w:rsidR="00506F10">
              <w:rPr>
                <w:noProof/>
                <w:webHidden/>
              </w:rPr>
              <w:fldChar w:fldCharType="begin"/>
            </w:r>
            <w:r w:rsidR="00506F10">
              <w:rPr>
                <w:noProof/>
                <w:webHidden/>
              </w:rPr>
              <w:instrText xml:space="preserve"> PAGEREF _Toc11145693 \h </w:instrText>
            </w:r>
            <w:r w:rsidR="00506F10">
              <w:rPr>
                <w:noProof/>
                <w:webHidden/>
              </w:rPr>
            </w:r>
            <w:r w:rsidR="00506F10">
              <w:rPr>
                <w:noProof/>
                <w:webHidden/>
              </w:rPr>
              <w:fldChar w:fldCharType="separate"/>
            </w:r>
            <w:r w:rsidR="00506F10">
              <w:rPr>
                <w:noProof/>
                <w:webHidden/>
              </w:rPr>
              <w:t>15</w:t>
            </w:r>
            <w:r w:rsidR="00506F10">
              <w:rPr>
                <w:noProof/>
                <w:webHidden/>
              </w:rPr>
              <w:fldChar w:fldCharType="end"/>
            </w:r>
          </w:hyperlink>
        </w:p>
        <w:p w14:paraId="136FF83A" w14:textId="6D60D00C" w:rsidR="00506F10" w:rsidRDefault="00684FC1">
          <w:pPr>
            <w:pStyle w:val="Inhopg2"/>
            <w:tabs>
              <w:tab w:val="left" w:pos="880"/>
              <w:tab w:val="right" w:leader="dot" w:pos="9062"/>
            </w:tabs>
            <w:rPr>
              <w:rFonts w:eastAsiaTheme="minorEastAsia" w:cstheme="minorBidi"/>
              <w:noProof/>
              <w:lang w:val="nl-BE" w:eastAsia="nl-BE"/>
            </w:rPr>
          </w:pPr>
          <w:hyperlink w:anchor="_Toc11145694" w:history="1">
            <w:r w:rsidR="00506F10" w:rsidRPr="0010464F">
              <w:rPr>
                <w:rStyle w:val="Hyperlink"/>
                <w:noProof/>
              </w:rPr>
              <w:t>5.5</w:t>
            </w:r>
            <w:r w:rsidR="00506F10">
              <w:rPr>
                <w:rFonts w:eastAsiaTheme="minorEastAsia" w:cstheme="minorBidi"/>
                <w:noProof/>
                <w:lang w:val="nl-BE" w:eastAsia="nl-BE"/>
              </w:rPr>
              <w:tab/>
            </w:r>
            <w:r w:rsidR="00506F10" w:rsidRPr="0010464F">
              <w:rPr>
                <w:rStyle w:val="Hyperlink"/>
                <w:noProof/>
              </w:rPr>
              <w:t>Volumebalans</w:t>
            </w:r>
            <w:r w:rsidR="00506F10">
              <w:rPr>
                <w:noProof/>
                <w:webHidden/>
              </w:rPr>
              <w:tab/>
            </w:r>
            <w:r w:rsidR="00506F10">
              <w:rPr>
                <w:noProof/>
                <w:webHidden/>
              </w:rPr>
              <w:fldChar w:fldCharType="begin"/>
            </w:r>
            <w:r w:rsidR="00506F10">
              <w:rPr>
                <w:noProof/>
                <w:webHidden/>
              </w:rPr>
              <w:instrText xml:space="preserve"> PAGEREF _Toc11145694 \h </w:instrText>
            </w:r>
            <w:r w:rsidR="00506F10">
              <w:rPr>
                <w:noProof/>
                <w:webHidden/>
              </w:rPr>
            </w:r>
            <w:r w:rsidR="00506F10">
              <w:rPr>
                <w:noProof/>
                <w:webHidden/>
              </w:rPr>
              <w:fldChar w:fldCharType="separate"/>
            </w:r>
            <w:r w:rsidR="00506F10">
              <w:rPr>
                <w:noProof/>
                <w:webHidden/>
              </w:rPr>
              <w:t>15</w:t>
            </w:r>
            <w:r w:rsidR="00506F10">
              <w:rPr>
                <w:noProof/>
                <w:webHidden/>
              </w:rPr>
              <w:fldChar w:fldCharType="end"/>
            </w:r>
          </w:hyperlink>
        </w:p>
        <w:p w14:paraId="49928995" w14:textId="1E8B2339" w:rsidR="00506F10" w:rsidRDefault="00684FC1">
          <w:pPr>
            <w:pStyle w:val="Inhopg1"/>
            <w:tabs>
              <w:tab w:val="left" w:pos="440"/>
              <w:tab w:val="right" w:leader="dot" w:pos="9062"/>
            </w:tabs>
            <w:rPr>
              <w:rFonts w:eastAsiaTheme="minorEastAsia" w:cstheme="minorBidi"/>
              <w:noProof/>
              <w:lang w:val="nl-BE" w:eastAsia="nl-BE"/>
            </w:rPr>
          </w:pPr>
          <w:hyperlink w:anchor="_Toc11145695" w:history="1">
            <w:r w:rsidR="00506F10" w:rsidRPr="0010464F">
              <w:rPr>
                <w:rStyle w:val="Hyperlink"/>
                <w:noProof/>
              </w:rPr>
              <w:t>6</w:t>
            </w:r>
            <w:r w:rsidR="00506F10">
              <w:rPr>
                <w:rFonts w:eastAsiaTheme="minorEastAsia" w:cstheme="minorBidi"/>
                <w:noProof/>
                <w:lang w:val="nl-BE" w:eastAsia="nl-BE"/>
              </w:rPr>
              <w:tab/>
            </w:r>
            <w:r w:rsidR="00506F10" w:rsidRPr="0010464F">
              <w:rPr>
                <w:rStyle w:val="Hyperlink"/>
                <w:noProof/>
              </w:rPr>
              <w:t>BESLUIT EN RICHTLIJNEN (uitvoeringsbepalingen)</w:t>
            </w:r>
            <w:r w:rsidR="00506F10">
              <w:rPr>
                <w:noProof/>
                <w:webHidden/>
              </w:rPr>
              <w:tab/>
            </w:r>
            <w:r w:rsidR="00506F10">
              <w:rPr>
                <w:noProof/>
                <w:webHidden/>
              </w:rPr>
              <w:fldChar w:fldCharType="begin"/>
            </w:r>
            <w:r w:rsidR="00506F10">
              <w:rPr>
                <w:noProof/>
                <w:webHidden/>
              </w:rPr>
              <w:instrText xml:space="preserve"> PAGEREF _Toc11145695 \h </w:instrText>
            </w:r>
            <w:r w:rsidR="00506F10">
              <w:rPr>
                <w:noProof/>
                <w:webHidden/>
              </w:rPr>
            </w:r>
            <w:r w:rsidR="00506F10">
              <w:rPr>
                <w:noProof/>
                <w:webHidden/>
              </w:rPr>
              <w:fldChar w:fldCharType="separate"/>
            </w:r>
            <w:r w:rsidR="00506F10">
              <w:rPr>
                <w:noProof/>
                <w:webHidden/>
              </w:rPr>
              <w:t>16</w:t>
            </w:r>
            <w:r w:rsidR="00506F10">
              <w:rPr>
                <w:noProof/>
                <w:webHidden/>
              </w:rPr>
              <w:fldChar w:fldCharType="end"/>
            </w:r>
          </w:hyperlink>
        </w:p>
        <w:p w14:paraId="15B50208" w14:textId="05BB2601" w:rsidR="00506F10" w:rsidRDefault="00684FC1">
          <w:pPr>
            <w:pStyle w:val="Inhopg2"/>
            <w:tabs>
              <w:tab w:val="left" w:pos="880"/>
              <w:tab w:val="right" w:leader="dot" w:pos="9062"/>
            </w:tabs>
            <w:rPr>
              <w:rFonts w:eastAsiaTheme="minorEastAsia" w:cstheme="minorBidi"/>
              <w:noProof/>
              <w:lang w:val="nl-BE" w:eastAsia="nl-BE"/>
            </w:rPr>
          </w:pPr>
          <w:hyperlink w:anchor="_Toc11145696" w:history="1">
            <w:r w:rsidR="00506F10" w:rsidRPr="0010464F">
              <w:rPr>
                <w:rStyle w:val="Hyperlink"/>
                <w:noProof/>
              </w:rPr>
              <w:t>6.1</w:t>
            </w:r>
            <w:r w:rsidR="00506F10">
              <w:rPr>
                <w:rFonts w:eastAsiaTheme="minorEastAsia" w:cstheme="minorBidi"/>
                <w:noProof/>
                <w:lang w:val="nl-BE" w:eastAsia="nl-BE"/>
              </w:rPr>
              <w:tab/>
            </w:r>
            <w:r w:rsidR="00506F10" w:rsidRPr="0010464F">
              <w:rPr>
                <w:rStyle w:val="Hyperlink"/>
                <w:noProof/>
              </w:rPr>
              <w:t>Afbakening driedelige codes</w:t>
            </w:r>
            <w:r w:rsidR="00506F10">
              <w:rPr>
                <w:noProof/>
                <w:webHidden/>
              </w:rPr>
              <w:tab/>
            </w:r>
            <w:r w:rsidR="00506F10">
              <w:rPr>
                <w:noProof/>
                <w:webHidden/>
              </w:rPr>
              <w:fldChar w:fldCharType="begin"/>
            </w:r>
            <w:r w:rsidR="00506F10">
              <w:rPr>
                <w:noProof/>
                <w:webHidden/>
              </w:rPr>
              <w:instrText xml:space="preserve"> PAGEREF _Toc11145696 \h </w:instrText>
            </w:r>
            <w:r w:rsidR="00506F10">
              <w:rPr>
                <w:noProof/>
                <w:webHidden/>
              </w:rPr>
            </w:r>
            <w:r w:rsidR="00506F10">
              <w:rPr>
                <w:noProof/>
                <w:webHidden/>
              </w:rPr>
              <w:fldChar w:fldCharType="separate"/>
            </w:r>
            <w:r w:rsidR="00506F10">
              <w:rPr>
                <w:noProof/>
                <w:webHidden/>
              </w:rPr>
              <w:t>16</w:t>
            </w:r>
            <w:r w:rsidR="00506F10">
              <w:rPr>
                <w:noProof/>
                <w:webHidden/>
              </w:rPr>
              <w:fldChar w:fldCharType="end"/>
            </w:r>
          </w:hyperlink>
        </w:p>
        <w:p w14:paraId="5C1BABC5" w14:textId="667D6840" w:rsidR="00506F10" w:rsidRDefault="00684FC1">
          <w:pPr>
            <w:pStyle w:val="Inhopg2"/>
            <w:tabs>
              <w:tab w:val="left" w:pos="880"/>
              <w:tab w:val="right" w:leader="dot" w:pos="9062"/>
            </w:tabs>
            <w:rPr>
              <w:rFonts w:eastAsiaTheme="minorEastAsia" w:cstheme="minorBidi"/>
              <w:noProof/>
              <w:lang w:val="nl-BE" w:eastAsia="nl-BE"/>
            </w:rPr>
          </w:pPr>
          <w:hyperlink w:anchor="_Toc11145697" w:history="1">
            <w:r w:rsidR="00506F10" w:rsidRPr="0010464F">
              <w:rPr>
                <w:rStyle w:val="Hyperlink"/>
                <w:noProof/>
              </w:rPr>
              <w:t>6.2</w:t>
            </w:r>
            <w:r w:rsidR="00506F10">
              <w:rPr>
                <w:rFonts w:eastAsiaTheme="minorEastAsia" w:cstheme="minorBidi"/>
                <w:noProof/>
                <w:lang w:val="nl-BE" w:eastAsia="nl-BE"/>
              </w:rPr>
              <w:tab/>
            </w:r>
            <w:r w:rsidR="00506F10" w:rsidRPr="0010464F">
              <w:rPr>
                <w:rStyle w:val="Hyperlink"/>
                <w:noProof/>
              </w:rPr>
              <w:t>Tijdelijke oeverdeponie voor ontwatering en/of definitief gebruik binnen de kadastrale werkzone</w:t>
            </w:r>
            <w:r w:rsidR="00506F10">
              <w:rPr>
                <w:noProof/>
                <w:webHidden/>
              </w:rPr>
              <w:tab/>
            </w:r>
            <w:r w:rsidR="00506F10">
              <w:rPr>
                <w:noProof/>
                <w:webHidden/>
              </w:rPr>
              <w:fldChar w:fldCharType="begin"/>
            </w:r>
            <w:r w:rsidR="00506F10">
              <w:rPr>
                <w:noProof/>
                <w:webHidden/>
              </w:rPr>
              <w:instrText xml:space="preserve"> PAGEREF _Toc11145697 \h </w:instrText>
            </w:r>
            <w:r w:rsidR="00506F10">
              <w:rPr>
                <w:noProof/>
                <w:webHidden/>
              </w:rPr>
            </w:r>
            <w:r w:rsidR="00506F10">
              <w:rPr>
                <w:noProof/>
                <w:webHidden/>
              </w:rPr>
              <w:fldChar w:fldCharType="separate"/>
            </w:r>
            <w:r w:rsidR="00506F10">
              <w:rPr>
                <w:noProof/>
                <w:webHidden/>
              </w:rPr>
              <w:t>16</w:t>
            </w:r>
            <w:r w:rsidR="00506F10">
              <w:rPr>
                <w:noProof/>
                <w:webHidden/>
              </w:rPr>
              <w:fldChar w:fldCharType="end"/>
            </w:r>
          </w:hyperlink>
        </w:p>
        <w:p w14:paraId="2C998D9E" w14:textId="1F5C76F7" w:rsidR="00506F10" w:rsidRDefault="00684FC1">
          <w:pPr>
            <w:pStyle w:val="Inhopg2"/>
            <w:tabs>
              <w:tab w:val="left" w:pos="880"/>
              <w:tab w:val="right" w:leader="dot" w:pos="9062"/>
            </w:tabs>
            <w:rPr>
              <w:rFonts w:eastAsiaTheme="minorEastAsia" w:cstheme="minorBidi"/>
              <w:noProof/>
              <w:lang w:val="nl-BE" w:eastAsia="nl-BE"/>
            </w:rPr>
          </w:pPr>
          <w:hyperlink w:anchor="_Toc11145698" w:history="1">
            <w:r w:rsidR="00506F10" w:rsidRPr="0010464F">
              <w:rPr>
                <w:rStyle w:val="Hyperlink"/>
                <w:noProof/>
              </w:rPr>
              <w:t>6.3</w:t>
            </w:r>
            <w:r w:rsidR="00506F10">
              <w:rPr>
                <w:rFonts w:eastAsiaTheme="minorEastAsia" w:cstheme="minorBidi"/>
                <w:noProof/>
                <w:lang w:val="nl-BE" w:eastAsia="nl-BE"/>
              </w:rPr>
              <w:tab/>
            </w:r>
            <w:r w:rsidR="00506F10" w:rsidRPr="0010464F">
              <w:rPr>
                <w:rStyle w:val="Hyperlink"/>
                <w:noProof/>
              </w:rPr>
              <w:t>Uitvoeringsbepalingen</w:t>
            </w:r>
            <w:r w:rsidR="00506F10">
              <w:rPr>
                <w:noProof/>
                <w:webHidden/>
              </w:rPr>
              <w:tab/>
            </w:r>
            <w:r w:rsidR="00506F10">
              <w:rPr>
                <w:noProof/>
                <w:webHidden/>
              </w:rPr>
              <w:fldChar w:fldCharType="begin"/>
            </w:r>
            <w:r w:rsidR="00506F10">
              <w:rPr>
                <w:noProof/>
                <w:webHidden/>
              </w:rPr>
              <w:instrText xml:space="preserve"> PAGEREF _Toc11145698 \h </w:instrText>
            </w:r>
            <w:r w:rsidR="00506F10">
              <w:rPr>
                <w:noProof/>
                <w:webHidden/>
              </w:rPr>
            </w:r>
            <w:r w:rsidR="00506F10">
              <w:rPr>
                <w:noProof/>
                <w:webHidden/>
              </w:rPr>
              <w:fldChar w:fldCharType="separate"/>
            </w:r>
            <w:r w:rsidR="00506F10">
              <w:rPr>
                <w:noProof/>
                <w:webHidden/>
              </w:rPr>
              <w:t>16</w:t>
            </w:r>
            <w:r w:rsidR="00506F10">
              <w:rPr>
                <w:noProof/>
                <w:webHidden/>
              </w:rPr>
              <w:fldChar w:fldCharType="end"/>
            </w:r>
          </w:hyperlink>
        </w:p>
        <w:p w14:paraId="19DAB334" w14:textId="73A73660" w:rsidR="00506F10" w:rsidRDefault="00684FC1">
          <w:pPr>
            <w:pStyle w:val="Inhopg3"/>
            <w:tabs>
              <w:tab w:val="left" w:pos="1320"/>
              <w:tab w:val="right" w:leader="dot" w:pos="9062"/>
            </w:tabs>
            <w:rPr>
              <w:rFonts w:eastAsiaTheme="minorEastAsia" w:cstheme="minorBidi"/>
              <w:noProof/>
              <w:lang w:val="nl-BE" w:eastAsia="nl-BE"/>
            </w:rPr>
          </w:pPr>
          <w:hyperlink w:anchor="_Toc11145699" w:history="1">
            <w:r w:rsidR="00506F10" w:rsidRPr="0010464F">
              <w:rPr>
                <w:rStyle w:val="Hyperlink"/>
                <w:noProof/>
              </w:rPr>
              <w:t>6.3.1</w:t>
            </w:r>
            <w:r w:rsidR="00506F10">
              <w:rPr>
                <w:rFonts w:eastAsiaTheme="minorEastAsia" w:cstheme="minorBidi"/>
                <w:noProof/>
                <w:lang w:val="nl-BE" w:eastAsia="nl-BE"/>
              </w:rPr>
              <w:tab/>
            </w:r>
            <w:r w:rsidR="00506F10" w:rsidRPr="0010464F">
              <w:rPr>
                <w:rStyle w:val="Hyperlink"/>
                <w:noProof/>
              </w:rPr>
              <w:t>Driedelige code x2z</w:t>
            </w:r>
            <w:r w:rsidR="00506F10">
              <w:rPr>
                <w:noProof/>
                <w:webHidden/>
              </w:rPr>
              <w:tab/>
            </w:r>
            <w:r w:rsidR="00506F10">
              <w:rPr>
                <w:noProof/>
                <w:webHidden/>
              </w:rPr>
              <w:fldChar w:fldCharType="begin"/>
            </w:r>
            <w:r w:rsidR="00506F10">
              <w:rPr>
                <w:noProof/>
                <w:webHidden/>
              </w:rPr>
              <w:instrText xml:space="preserve"> PAGEREF _Toc11145699 \h </w:instrText>
            </w:r>
            <w:r w:rsidR="00506F10">
              <w:rPr>
                <w:noProof/>
                <w:webHidden/>
              </w:rPr>
            </w:r>
            <w:r w:rsidR="00506F10">
              <w:rPr>
                <w:noProof/>
                <w:webHidden/>
              </w:rPr>
              <w:fldChar w:fldCharType="separate"/>
            </w:r>
            <w:r w:rsidR="00506F10">
              <w:rPr>
                <w:noProof/>
                <w:webHidden/>
              </w:rPr>
              <w:t>16</w:t>
            </w:r>
            <w:r w:rsidR="00506F10">
              <w:rPr>
                <w:noProof/>
                <w:webHidden/>
              </w:rPr>
              <w:fldChar w:fldCharType="end"/>
            </w:r>
          </w:hyperlink>
        </w:p>
        <w:p w14:paraId="76198C55" w14:textId="72CAA74A" w:rsidR="00506F10" w:rsidRDefault="00684FC1">
          <w:pPr>
            <w:pStyle w:val="Inhopg3"/>
            <w:tabs>
              <w:tab w:val="left" w:pos="1320"/>
              <w:tab w:val="right" w:leader="dot" w:pos="9062"/>
            </w:tabs>
            <w:rPr>
              <w:rFonts w:eastAsiaTheme="minorEastAsia" w:cstheme="minorBidi"/>
              <w:noProof/>
              <w:lang w:val="nl-BE" w:eastAsia="nl-BE"/>
            </w:rPr>
          </w:pPr>
          <w:hyperlink w:anchor="_Toc11145700" w:history="1">
            <w:r w:rsidR="00506F10" w:rsidRPr="0010464F">
              <w:rPr>
                <w:rStyle w:val="Hyperlink"/>
                <w:noProof/>
                <w:lang w:val="nl-BE"/>
              </w:rPr>
              <w:t>6.3.2</w:t>
            </w:r>
            <w:r w:rsidR="00506F10">
              <w:rPr>
                <w:rFonts w:eastAsiaTheme="minorEastAsia" w:cstheme="minorBidi"/>
                <w:noProof/>
                <w:lang w:val="nl-BE" w:eastAsia="nl-BE"/>
              </w:rPr>
              <w:tab/>
            </w:r>
            <w:r w:rsidR="00506F10" w:rsidRPr="0010464F">
              <w:rPr>
                <w:rStyle w:val="Hyperlink"/>
                <w:noProof/>
                <w:lang w:val="nl-BE"/>
              </w:rPr>
              <w:t>Advies m.b.t. noodzaak fysisch scheiden</w:t>
            </w:r>
            <w:r w:rsidR="00506F10">
              <w:rPr>
                <w:noProof/>
                <w:webHidden/>
              </w:rPr>
              <w:tab/>
            </w:r>
            <w:r w:rsidR="00506F10">
              <w:rPr>
                <w:noProof/>
                <w:webHidden/>
              </w:rPr>
              <w:fldChar w:fldCharType="begin"/>
            </w:r>
            <w:r w:rsidR="00506F10">
              <w:rPr>
                <w:noProof/>
                <w:webHidden/>
              </w:rPr>
              <w:instrText xml:space="preserve"> PAGEREF _Toc11145700 \h </w:instrText>
            </w:r>
            <w:r w:rsidR="00506F10">
              <w:rPr>
                <w:noProof/>
                <w:webHidden/>
              </w:rPr>
            </w:r>
            <w:r w:rsidR="00506F10">
              <w:rPr>
                <w:noProof/>
                <w:webHidden/>
              </w:rPr>
              <w:fldChar w:fldCharType="separate"/>
            </w:r>
            <w:r w:rsidR="00506F10">
              <w:rPr>
                <w:noProof/>
                <w:webHidden/>
              </w:rPr>
              <w:t>17</w:t>
            </w:r>
            <w:r w:rsidR="00506F10">
              <w:rPr>
                <w:noProof/>
                <w:webHidden/>
              </w:rPr>
              <w:fldChar w:fldCharType="end"/>
            </w:r>
          </w:hyperlink>
        </w:p>
        <w:p w14:paraId="4D298CCB" w14:textId="25BE94EE" w:rsidR="00506F10" w:rsidRDefault="00684FC1">
          <w:pPr>
            <w:pStyle w:val="Inhopg3"/>
            <w:tabs>
              <w:tab w:val="left" w:pos="1320"/>
              <w:tab w:val="right" w:leader="dot" w:pos="9062"/>
            </w:tabs>
            <w:rPr>
              <w:rFonts w:eastAsiaTheme="minorEastAsia" w:cstheme="minorBidi"/>
              <w:noProof/>
              <w:lang w:val="nl-BE" w:eastAsia="nl-BE"/>
            </w:rPr>
          </w:pPr>
          <w:hyperlink w:anchor="_Toc11145701" w:history="1">
            <w:r w:rsidR="00506F10" w:rsidRPr="0010464F">
              <w:rPr>
                <w:rStyle w:val="Hyperlink"/>
                <w:noProof/>
                <w:lang w:val="nl-BE"/>
              </w:rPr>
              <w:t>6.3.3</w:t>
            </w:r>
            <w:r w:rsidR="00506F10">
              <w:rPr>
                <w:rFonts w:eastAsiaTheme="minorEastAsia" w:cstheme="minorBidi"/>
                <w:noProof/>
                <w:lang w:val="nl-BE" w:eastAsia="nl-BE"/>
              </w:rPr>
              <w:tab/>
            </w:r>
            <w:r w:rsidR="00506F10" w:rsidRPr="0010464F">
              <w:rPr>
                <w:rStyle w:val="Hyperlink"/>
                <w:noProof/>
                <w:lang w:val="nl-BE"/>
              </w:rPr>
              <w:t>Is begeleiding van een erkende bodemsaneringsdeskundige noodzakelijk bij de afgraving ?</w:t>
            </w:r>
            <w:r w:rsidR="00506F10">
              <w:rPr>
                <w:noProof/>
                <w:webHidden/>
              </w:rPr>
              <w:tab/>
            </w:r>
            <w:r w:rsidR="00506F10">
              <w:rPr>
                <w:noProof/>
                <w:webHidden/>
              </w:rPr>
              <w:fldChar w:fldCharType="begin"/>
            </w:r>
            <w:r w:rsidR="00506F10">
              <w:rPr>
                <w:noProof/>
                <w:webHidden/>
              </w:rPr>
              <w:instrText xml:space="preserve"> PAGEREF _Toc11145701 \h </w:instrText>
            </w:r>
            <w:r w:rsidR="00506F10">
              <w:rPr>
                <w:noProof/>
                <w:webHidden/>
              </w:rPr>
            </w:r>
            <w:r w:rsidR="00506F10">
              <w:rPr>
                <w:noProof/>
                <w:webHidden/>
              </w:rPr>
              <w:fldChar w:fldCharType="separate"/>
            </w:r>
            <w:r w:rsidR="00506F10">
              <w:rPr>
                <w:noProof/>
                <w:webHidden/>
              </w:rPr>
              <w:t>17</w:t>
            </w:r>
            <w:r w:rsidR="00506F10">
              <w:rPr>
                <w:noProof/>
                <w:webHidden/>
              </w:rPr>
              <w:fldChar w:fldCharType="end"/>
            </w:r>
          </w:hyperlink>
        </w:p>
        <w:p w14:paraId="4E0B2196" w14:textId="2A66B562" w:rsidR="00506F10" w:rsidRDefault="00684FC1">
          <w:pPr>
            <w:pStyle w:val="Inhopg3"/>
            <w:tabs>
              <w:tab w:val="left" w:pos="1320"/>
              <w:tab w:val="right" w:leader="dot" w:pos="9062"/>
            </w:tabs>
            <w:rPr>
              <w:rFonts w:eastAsiaTheme="minorEastAsia" w:cstheme="minorBidi"/>
              <w:noProof/>
              <w:lang w:val="nl-BE" w:eastAsia="nl-BE"/>
            </w:rPr>
          </w:pPr>
          <w:hyperlink w:anchor="_Toc11145702" w:history="1">
            <w:r w:rsidR="00506F10" w:rsidRPr="0010464F">
              <w:rPr>
                <w:rStyle w:val="Hyperlink"/>
                <w:noProof/>
                <w:lang w:val="nl-BE"/>
              </w:rPr>
              <w:t>6.3.4</w:t>
            </w:r>
            <w:r w:rsidR="00506F10">
              <w:rPr>
                <w:rFonts w:eastAsiaTheme="minorEastAsia" w:cstheme="minorBidi"/>
                <w:noProof/>
                <w:lang w:val="nl-BE" w:eastAsia="nl-BE"/>
              </w:rPr>
              <w:tab/>
            </w:r>
            <w:r w:rsidR="00506F10" w:rsidRPr="0010464F">
              <w:rPr>
                <w:rStyle w:val="Hyperlink"/>
                <w:noProof/>
                <w:lang w:val="nl-BE"/>
              </w:rPr>
              <w:t>Zal in een latere fase, ten laatste tijdens de uitvoering van de werken, bijkomend milieuonderzoek noodzakelijk zijn ?</w:t>
            </w:r>
            <w:r w:rsidR="00506F10">
              <w:rPr>
                <w:noProof/>
                <w:webHidden/>
              </w:rPr>
              <w:tab/>
            </w:r>
            <w:r w:rsidR="00506F10">
              <w:rPr>
                <w:noProof/>
                <w:webHidden/>
              </w:rPr>
              <w:fldChar w:fldCharType="begin"/>
            </w:r>
            <w:r w:rsidR="00506F10">
              <w:rPr>
                <w:noProof/>
                <w:webHidden/>
              </w:rPr>
              <w:instrText xml:space="preserve"> PAGEREF _Toc11145702 \h </w:instrText>
            </w:r>
            <w:r w:rsidR="00506F10">
              <w:rPr>
                <w:noProof/>
                <w:webHidden/>
              </w:rPr>
            </w:r>
            <w:r w:rsidR="00506F10">
              <w:rPr>
                <w:noProof/>
                <w:webHidden/>
              </w:rPr>
              <w:fldChar w:fldCharType="separate"/>
            </w:r>
            <w:r w:rsidR="00506F10">
              <w:rPr>
                <w:noProof/>
                <w:webHidden/>
              </w:rPr>
              <w:t>17</w:t>
            </w:r>
            <w:r w:rsidR="00506F10">
              <w:rPr>
                <w:noProof/>
                <w:webHidden/>
              </w:rPr>
              <w:fldChar w:fldCharType="end"/>
            </w:r>
          </w:hyperlink>
        </w:p>
        <w:p w14:paraId="1C14492B" w14:textId="22AC2902" w:rsidR="00506F10" w:rsidRDefault="00684FC1">
          <w:pPr>
            <w:pStyle w:val="Inhopg3"/>
            <w:tabs>
              <w:tab w:val="left" w:pos="1320"/>
              <w:tab w:val="right" w:leader="dot" w:pos="9062"/>
            </w:tabs>
            <w:rPr>
              <w:rFonts w:eastAsiaTheme="minorEastAsia" w:cstheme="minorBidi"/>
              <w:noProof/>
              <w:lang w:val="nl-BE" w:eastAsia="nl-BE"/>
            </w:rPr>
          </w:pPr>
          <w:hyperlink w:anchor="_Toc11145703" w:history="1">
            <w:r w:rsidR="00506F10" w:rsidRPr="0010464F">
              <w:rPr>
                <w:rStyle w:val="Hyperlink"/>
                <w:noProof/>
                <w:lang w:val="nl-BE"/>
              </w:rPr>
              <w:t>6.3.5</w:t>
            </w:r>
            <w:r w:rsidR="00506F10">
              <w:rPr>
                <w:rFonts w:eastAsiaTheme="minorEastAsia" w:cstheme="minorBidi"/>
                <w:noProof/>
                <w:lang w:val="nl-BE" w:eastAsia="nl-BE"/>
              </w:rPr>
              <w:tab/>
            </w:r>
            <w:r w:rsidR="00506F10" w:rsidRPr="0010464F">
              <w:rPr>
                <w:rStyle w:val="Hyperlink"/>
                <w:noProof/>
                <w:lang w:val="nl-BE"/>
              </w:rPr>
              <w:t>Zijn er redenen om aan te nemen dat er op het terrein van herkomst eventueel zal moeten worden overgegaan tot bodemsanering in het kader van het decreet van 22 februari 1995 betreffende de bodemsanering ?</w:t>
            </w:r>
            <w:r w:rsidR="00506F10">
              <w:rPr>
                <w:noProof/>
                <w:webHidden/>
              </w:rPr>
              <w:tab/>
            </w:r>
            <w:r w:rsidR="00506F10">
              <w:rPr>
                <w:noProof/>
                <w:webHidden/>
              </w:rPr>
              <w:fldChar w:fldCharType="begin"/>
            </w:r>
            <w:r w:rsidR="00506F10">
              <w:rPr>
                <w:noProof/>
                <w:webHidden/>
              </w:rPr>
              <w:instrText xml:space="preserve"> PAGEREF _Toc11145703 \h </w:instrText>
            </w:r>
            <w:r w:rsidR="00506F10">
              <w:rPr>
                <w:noProof/>
                <w:webHidden/>
              </w:rPr>
            </w:r>
            <w:r w:rsidR="00506F10">
              <w:rPr>
                <w:noProof/>
                <w:webHidden/>
              </w:rPr>
              <w:fldChar w:fldCharType="separate"/>
            </w:r>
            <w:r w:rsidR="00506F10">
              <w:rPr>
                <w:noProof/>
                <w:webHidden/>
              </w:rPr>
              <w:t>17</w:t>
            </w:r>
            <w:r w:rsidR="00506F10">
              <w:rPr>
                <w:noProof/>
                <w:webHidden/>
              </w:rPr>
              <w:fldChar w:fldCharType="end"/>
            </w:r>
          </w:hyperlink>
        </w:p>
        <w:p w14:paraId="5147A9A6" w14:textId="6B0AD546" w:rsidR="00506F10" w:rsidRDefault="00684FC1">
          <w:pPr>
            <w:pStyle w:val="Inhopg2"/>
            <w:tabs>
              <w:tab w:val="left" w:pos="880"/>
              <w:tab w:val="right" w:leader="dot" w:pos="9062"/>
            </w:tabs>
            <w:rPr>
              <w:rFonts w:eastAsiaTheme="minorEastAsia" w:cstheme="minorBidi"/>
              <w:noProof/>
              <w:lang w:val="nl-BE" w:eastAsia="nl-BE"/>
            </w:rPr>
          </w:pPr>
          <w:hyperlink w:anchor="_Toc11145704" w:history="1">
            <w:r w:rsidR="00506F10" w:rsidRPr="0010464F">
              <w:rPr>
                <w:rStyle w:val="Hyperlink"/>
                <w:noProof/>
              </w:rPr>
              <w:t>6.4</w:t>
            </w:r>
            <w:r w:rsidR="00506F10">
              <w:rPr>
                <w:rFonts w:eastAsiaTheme="minorEastAsia" w:cstheme="minorBidi"/>
                <w:noProof/>
                <w:lang w:val="nl-BE" w:eastAsia="nl-BE"/>
              </w:rPr>
              <w:tab/>
            </w:r>
            <w:r w:rsidR="00506F10" w:rsidRPr="0010464F">
              <w:rPr>
                <w:rStyle w:val="Hyperlink"/>
                <w:noProof/>
              </w:rPr>
              <w:t>Verklaring EBSD</w:t>
            </w:r>
            <w:r w:rsidR="00506F10">
              <w:rPr>
                <w:noProof/>
                <w:webHidden/>
              </w:rPr>
              <w:tab/>
            </w:r>
            <w:r w:rsidR="00506F10">
              <w:rPr>
                <w:noProof/>
                <w:webHidden/>
              </w:rPr>
              <w:fldChar w:fldCharType="begin"/>
            </w:r>
            <w:r w:rsidR="00506F10">
              <w:rPr>
                <w:noProof/>
                <w:webHidden/>
              </w:rPr>
              <w:instrText xml:space="preserve"> PAGEREF _Toc11145704 \h </w:instrText>
            </w:r>
            <w:r w:rsidR="00506F10">
              <w:rPr>
                <w:noProof/>
                <w:webHidden/>
              </w:rPr>
            </w:r>
            <w:r w:rsidR="00506F10">
              <w:rPr>
                <w:noProof/>
                <w:webHidden/>
              </w:rPr>
              <w:fldChar w:fldCharType="separate"/>
            </w:r>
            <w:r w:rsidR="00506F10">
              <w:rPr>
                <w:noProof/>
                <w:webHidden/>
              </w:rPr>
              <w:t>18</w:t>
            </w:r>
            <w:r w:rsidR="00506F10">
              <w:rPr>
                <w:noProof/>
                <w:webHidden/>
              </w:rPr>
              <w:fldChar w:fldCharType="end"/>
            </w:r>
          </w:hyperlink>
        </w:p>
        <w:p w14:paraId="28636FBA" w14:textId="34121D22" w:rsidR="00D951A9" w:rsidRDefault="00D951A9">
          <w:r>
            <w:rPr>
              <w:b/>
              <w:bCs/>
              <w:lang w:val="nl-NL"/>
            </w:rPr>
            <w:fldChar w:fldCharType="end"/>
          </w:r>
        </w:p>
      </w:sdtContent>
    </w:sdt>
    <w:p w14:paraId="09C20B4A" w14:textId="77777777" w:rsidR="008653F5" w:rsidRDefault="008653F5">
      <w:pPr>
        <w:spacing w:before="0" w:after="0"/>
      </w:pPr>
      <w:r>
        <w:t xml:space="preserve">BIJLAGEN </w:t>
      </w:r>
    </w:p>
    <w:p w14:paraId="7437CBC1" w14:textId="77777777" w:rsidR="008653F5" w:rsidRDefault="008653F5" w:rsidP="008653F5">
      <w:r>
        <w:t xml:space="preserve"> </w:t>
      </w:r>
    </w:p>
    <w:p w14:paraId="1B909BF5" w14:textId="77777777" w:rsidR="008653F5" w:rsidRDefault="008653F5" w:rsidP="00D951A9"/>
    <w:p w14:paraId="60F7D0A0" w14:textId="500F866C" w:rsidR="008653F5" w:rsidRDefault="008653F5">
      <w:pPr>
        <w:spacing w:before="0" w:after="0"/>
        <w:rPr>
          <w:b/>
          <w:sz w:val="28"/>
        </w:rPr>
      </w:pPr>
    </w:p>
    <w:p w14:paraId="1E0B7666" w14:textId="77777777" w:rsidR="00066BE0" w:rsidRPr="00066BE0" w:rsidRDefault="00066BE0" w:rsidP="00E05D42">
      <w:pPr>
        <w:pStyle w:val="Kop1"/>
      </w:pPr>
      <w:bookmarkStart w:id="1" w:name="_Toc11145679"/>
      <w:r w:rsidRPr="00066BE0">
        <w:t>SAMENVATTING</w:t>
      </w:r>
      <w:bookmarkEnd w:id="1"/>
      <w:r w:rsidRPr="00066BE0">
        <w:t xml:space="preserve"> </w:t>
      </w:r>
    </w:p>
    <w:p w14:paraId="38C9EC97" w14:textId="77777777" w:rsidR="00066BE0" w:rsidRDefault="00066BE0" w:rsidP="00E05D42">
      <w:r w:rsidRPr="003C3957">
        <w:rPr>
          <w:rStyle w:val="OndertitelChar"/>
        </w:rPr>
        <w:t>Titel</w:t>
      </w:r>
      <w:r>
        <w:t>:</w:t>
      </w:r>
      <w:r w:rsidR="00E05D42">
        <w:t xml:space="preserve"> </w:t>
      </w:r>
      <w:r w:rsidR="00E05D42" w:rsidRPr="00E05D42">
        <w:rPr>
          <w:highlight w:val="lightGray"/>
        </w:rPr>
        <w:t>titel</w:t>
      </w:r>
      <w:r w:rsidR="00E05D42">
        <w:t xml:space="preserve"> </w:t>
      </w:r>
      <w:r>
        <w:t xml:space="preserve"> </w:t>
      </w:r>
    </w:p>
    <w:p w14:paraId="358625E9" w14:textId="77777777" w:rsidR="001C0846" w:rsidRDefault="001C0846" w:rsidP="00E05D42">
      <w:pPr>
        <w:rPr>
          <w:b/>
        </w:rPr>
      </w:pPr>
      <w:r w:rsidRPr="001C0846">
        <w:rPr>
          <w:b/>
        </w:rPr>
        <w:t>E</w:t>
      </w:r>
      <w:r>
        <w:rPr>
          <w:b/>
        </w:rPr>
        <w:t xml:space="preserve">rkende bodemsaneringsdeskundige: </w:t>
      </w:r>
    </w:p>
    <w:p w14:paraId="7669394D" w14:textId="77777777" w:rsidR="001C0846" w:rsidRPr="002916A6" w:rsidRDefault="001C0846" w:rsidP="001C0846">
      <w:pPr>
        <w:ind w:left="709"/>
        <w:rPr>
          <w:lang w:val="nl-NL"/>
        </w:rPr>
      </w:pPr>
      <w:r>
        <w:rPr>
          <w:lang w:val="nl-NL"/>
        </w:rPr>
        <w:fldChar w:fldCharType="begin">
          <w:ffData>
            <w:name w:val="Naam_EBD"/>
            <w:enabled/>
            <w:calcOnExit w:val="0"/>
            <w:textInput>
              <w:default w:val="Naam EBD"/>
            </w:textInput>
          </w:ffData>
        </w:fldChar>
      </w:r>
      <w:r>
        <w:rPr>
          <w:lang w:val="nl-NL"/>
        </w:rPr>
        <w:instrText xml:space="preserve"> FORMTEXT </w:instrText>
      </w:r>
      <w:r>
        <w:rPr>
          <w:lang w:val="nl-NL"/>
        </w:rPr>
      </w:r>
      <w:r>
        <w:rPr>
          <w:lang w:val="nl-NL"/>
        </w:rPr>
        <w:fldChar w:fldCharType="separate"/>
      </w:r>
      <w:r>
        <w:rPr>
          <w:noProof/>
          <w:lang w:val="nl-NL"/>
        </w:rPr>
        <w:t>Naam EBD</w:t>
      </w:r>
      <w:r>
        <w:rPr>
          <w:lang w:val="nl-NL"/>
        </w:rPr>
        <w:fldChar w:fldCharType="end"/>
      </w:r>
    </w:p>
    <w:p w14:paraId="3DC84120" w14:textId="77777777" w:rsidR="001C0846" w:rsidRPr="002916A6" w:rsidRDefault="001C0846" w:rsidP="001C0846">
      <w:pPr>
        <w:ind w:left="709"/>
        <w:rPr>
          <w:lang w:val="nl-NL"/>
        </w:rPr>
      </w:pPr>
      <w:r>
        <w:rPr>
          <w:lang w:val="nl-NL"/>
        </w:rPr>
        <w:fldChar w:fldCharType="begin">
          <w:ffData>
            <w:name w:val="Adresebd"/>
            <w:enabled/>
            <w:calcOnExit w:val="0"/>
            <w:textInput>
              <w:default w:val="Straat+nummer, postcode+gemeente EBD"/>
            </w:textInput>
          </w:ffData>
        </w:fldChar>
      </w:r>
      <w:r>
        <w:rPr>
          <w:lang w:val="nl-NL"/>
        </w:rPr>
        <w:instrText xml:space="preserve"> FORMTEXT </w:instrText>
      </w:r>
      <w:r>
        <w:rPr>
          <w:lang w:val="nl-NL"/>
        </w:rPr>
      </w:r>
      <w:r>
        <w:rPr>
          <w:lang w:val="nl-NL"/>
        </w:rPr>
        <w:fldChar w:fldCharType="separate"/>
      </w:r>
      <w:r>
        <w:rPr>
          <w:noProof/>
          <w:lang w:val="nl-NL"/>
        </w:rPr>
        <w:t>Straat+nummer, postcode+gemeente EBD</w:t>
      </w:r>
      <w:r>
        <w:rPr>
          <w:lang w:val="nl-NL"/>
        </w:rPr>
        <w:fldChar w:fldCharType="end"/>
      </w:r>
    </w:p>
    <w:p w14:paraId="46772FBB" w14:textId="77777777" w:rsidR="001C0846" w:rsidRPr="001C0846" w:rsidRDefault="001C0846" w:rsidP="001C0846">
      <w:pPr>
        <w:pStyle w:val="Aanhef1"/>
        <w:ind w:left="709"/>
        <w:rPr>
          <w:sz w:val="22"/>
        </w:rPr>
      </w:pPr>
      <w:r w:rsidRPr="001C0846">
        <w:rPr>
          <w:sz w:val="22"/>
        </w:rPr>
        <w:fldChar w:fldCharType="begin">
          <w:ffData>
            <w:name w:val="GBNum_EBD"/>
            <w:enabled/>
            <w:calcOnExit w:val="0"/>
            <w:textInput>
              <w:default w:val="Grondbanknummer EBD"/>
            </w:textInput>
          </w:ffData>
        </w:fldChar>
      </w:r>
      <w:r w:rsidRPr="001C0846">
        <w:rPr>
          <w:sz w:val="22"/>
        </w:rPr>
        <w:instrText xml:space="preserve"> FORMTEXT </w:instrText>
      </w:r>
      <w:r w:rsidRPr="001C0846">
        <w:rPr>
          <w:sz w:val="22"/>
        </w:rPr>
      </w:r>
      <w:r w:rsidRPr="001C0846">
        <w:rPr>
          <w:sz w:val="22"/>
        </w:rPr>
        <w:fldChar w:fldCharType="separate"/>
      </w:r>
      <w:r w:rsidRPr="001C0846">
        <w:rPr>
          <w:noProof/>
          <w:sz w:val="22"/>
        </w:rPr>
        <w:t>Grondbanknummer EBD</w:t>
      </w:r>
      <w:r w:rsidRPr="001C0846">
        <w:rPr>
          <w:sz w:val="22"/>
        </w:rPr>
        <w:fldChar w:fldCharType="end"/>
      </w:r>
    </w:p>
    <w:p w14:paraId="656F013B" w14:textId="77777777" w:rsidR="001C0846" w:rsidRPr="002916A6" w:rsidRDefault="001C0846" w:rsidP="001C0846">
      <w:pPr>
        <w:ind w:left="709"/>
        <w:rPr>
          <w:lang w:val="nl-NL"/>
        </w:rPr>
      </w:pPr>
      <w:r>
        <w:rPr>
          <w:lang w:val="nl-NL"/>
        </w:rPr>
        <w:fldChar w:fldCharType="begin">
          <w:ffData>
            <w:name w:val="TelEBD"/>
            <w:enabled/>
            <w:calcOnExit w:val="0"/>
            <w:textInput>
              <w:default w:val="telefoonnummer EBD"/>
            </w:textInput>
          </w:ffData>
        </w:fldChar>
      </w:r>
      <w:r>
        <w:rPr>
          <w:lang w:val="nl-NL"/>
        </w:rPr>
        <w:instrText xml:space="preserve"> FORMTEXT </w:instrText>
      </w:r>
      <w:r>
        <w:rPr>
          <w:lang w:val="nl-NL"/>
        </w:rPr>
      </w:r>
      <w:r>
        <w:rPr>
          <w:lang w:val="nl-NL"/>
        </w:rPr>
        <w:fldChar w:fldCharType="separate"/>
      </w:r>
      <w:r>
        <w:rPr>
          <w:noProof/>
          <w:lang w:val="nl-NL"/>
        </w:rPr>
        <w:t>telefoonnummer EBD</w:t>
      </w:r>
      <w:r>
        <w:rPr>
          <w:lang w:val="nl-NL"/>
        </w:rPr>
        <w:fldChar w:fldCharType="end"/>
      </w:r>
    </w:p>
    <w:p w14:paraId="6F110F93" w14:textId="77777777" w:rsidR="00137EBD" w:rsidRDefault="001C0846" w:rsidP="00A15F10">
      <w:pPr>
        <w:ind w:left="709"/>
        <w:rPr>
          <w:highlight w:val="lightGray"/>
          <w:lang w:val="nl-NL"/>
        </w:rPr>
      </w:pPr>
      <w:r w:rsidRPr="001C0846">
        <w:rPr>
          <w:highlight w:val="lightGray"/>
          <w:lang w:val="nl-NL"/>
        </w:rPr>
        <w:fldChar w:fldCharType="begin">
          <w:ffData>
            <w:name w:val="cp_ebd"/>
            <w:enabled/>
            <w:calcOnExit w:val="0"/>
            <w:textInput>
              <w:default w:val="Voornaam en naam contactpersoon"/>
            </w:textInput>
          </w:ffData>
        </w:fldChar>
      </w:r>
      <w:r w:rsidRPr="001C0846">
        <w:rPr>
          <w:highlight w:val="lightGray"/>
          <w:lang w:val="nl-NL"/>
        </w:rPr>
        <w:instrText xml:space="preserve"> FORMTEXT </w:instrText>
      </w:r>
      <w:r w:rsidRPr="001C0846">
        <w:rPr>
          <w:highlight w:val="lightGray"/>
          <w:lang w:val="nl-NL"/>
        </w:rPr>
      </w:r>
      <w:r w:rsidRPr="001C0846">
        <w:rPr>
          <w:highlight w:val="lightGray"/>
          <w:lang w:val="nl-NL"/>
        </w:rPr>
        <w:fldChar w:fldCharType="separate"/>
      </w:r>
      <w:r w:rsidRPr="001C0846">
        <w:rPr>
          <w:noProof/>
          <w:highlight w:val="lightGray"/>
          <w:lang w:val="nl-NL"/>
        </w:rPr>
        <w:t>Voornaam en naam contactpersoon</w:t>
      </w:r>
      <w:r w:rsidRPr="001C0846">
        <w:rPr>
          <w:highlight w:val="lightGray"/>
          <w:lang w:val="nl-NL"/>
        </w:rPr>
        <w:fldChar w:fldCharType="end"/>
      </w:r>
      <w:r w:rsidRPr="001C0846">
        <w:rPr>
          <w:highlight w:val="lightGray"/>
          <w:lang w:val="nl-NL"/>
        </w:rPr>
        <w:t xml:space="preserve"> in geval van vragen bijkomende gegevens</w:t>
      </w:r>
      <w:r w:rsidR="00137EBD">
        <w:rPr>
          <w:highlight w:val="lightGray"/>
          <w:lang w:val="nl-NL"/>
        </w:rPr>
        <w:t xml:space="preserve">: </w:t>
      </w:r>
    </w:p>
    <w:p w14:paraId="05FD2D3D" w14:textId="1D700F8B" w:rsidR="001C0846" w:rsidRPr="001C0846" w:rsidRDefault="001C0846" w:rsidP="00A15F10">
      <w:pPr>
        <w:ind w:left="709"/>
        <w:rPr>
          <w:b/>
        </w:rPr>
      </w:pPr>
      <w:r>
        <w:rPr>
          <w:lang w:val="nl-NL"/>
        </w:rPr>
        <w:fldChar w:fldCharType="begin">
          <w:ffData>
            <w:name w:val="Email"/>
            <w:enabled/>
            <w:calcOnExit w:val="0"/>
            <w:textInput>
              <w:default w:val="Email"/>
            </w:textInput>
          </w:ffData>
        </w:fldChar>
      </w:r>
      <w:r w:rsidRPr="00F81D06">
        <w:rPr>
          <w:lang w:val="nl-BE"/>
        </w:rPr>
        <w:instrText xml:space="preserve"> FORMTEXT </w:instrText>
      </w:r>
      <w:r>
        <w:rPr>
          <w:lang w:val="nl-NL"/>
        </w:rPr>
      </w:r>
      <w:r>
        <w:rPr>
          <w:lang w:val="nl-NL"/>
        </w:rPr>
        <w:fldChar w:fldCharType="separate"/>
      </w:r>
      <w:r w:rsidRPr="00F81D06">
        <w:rPr>
          <w:noProof/>
          <w:lang w:val="nl-BE"/>
        </w:rPr>
        <w:t>Email</w:t>
      </w:r>
      <w:r>
        <w:rPr>
          <w:lang w:val="nl-NL"/>
        </w:rPr>
        <w:fldChar w:fldCharType="end"/>
      </w:r>
    </w:p>
    <w:p w14:paraId="12225CD6" w14:textId="0FEFE504" w:rsidR="009C0CC2" w:rsidRDefault="009C0CC2" w:rsidP="009C0CC2">
      <w:pPr>
        <w:rPr>
          <w:b/>
        </w:rPr>
      </w:pPr>
      <w:r>
        <w:rPr>
          <w:b/>
        </w:rPr>
        <w:t xml:space="preserve">Initiatiefnemer grondwerken : </w:t>
      </w:r>
    </w:p>
    <w:tbl>
      <w:tblPr>
        <w:tblStyle w:val="Tabelraster"/>
        <w:tblW w:w="0" w:type="auto"/>
        <w:tblLook w:val="04A0" w:firstRow="1" w:lastRow="0" w:firstColumn="1" w:lastColumn="0" w:noHBand="0" w:noVBand="1"/>
      </w:tblPr>
      <w:tblGrid>
        <w:gridCol w:w="9062"/>
      </w:tblGrid>
      <w:tr w:rsidR="00E4576D" w:rsidRPr="009C7F7E" w14:paraId="12BCCE3E" w14:textId="77777777" w:rsidTr="009C0CC2">
        <w:tc>
          <w:tcPr>
            <w:tcW w:w="10172" w:type="dxa"/>
          </w:tcPr>
          <w:p w14:paraId="7AA5F31B" w14:textId="77777777" w:rsidR="00E4576D" w:rsidRPr="008D0CCF" w:rsidRDefault="00E4576D" w:rsidP="008D0CCF">
            <w:pPr>
              <w:pStyle w:val="Citaat"/>
              <w:rPr>
                <w:b/>
                <w:i/>
              </w:rPr>
            </w:pPr>
            <w:r w:rsidRPr="008D0CCF">
              <w:rPr>
                <w:b/>
                <w:i/>
              </w:rPr>
              <w:t>Nota aan de EBSD</w:t>
            </w:r>
          </w:p>
          <w:p w14:paraId="4B6C3F14" w14:textId="77777777" w:rsidR="00E4576D" w:rsidRPr="008D0CCF" w:rsidRDefault="00E4576D" w:rsidP="008D0CCF">
            <w:pPr>
              <w:pStyle w:val="Citaat"/>
            </w:pPr>
            <w:r w:rsidRPr="008D0CCF">
              <w:t xml:space="preserve">De initiatiefnemer van de werken is de bouwheer  op de plaats van de uitgraving, en is niet per definitie de opdrachtgever van de erkende bodemsaneringsdeskundige (bvb. een studiebureau).  </w:t>
            </w:r>
          </w:p>
        </w:tc>
      </w:tr>
    </w:tbl>
    <w:p w14:paraId="7040CA2E" w14:textId="77777777" w:rsidR="00E4576D" w:rsidRPr="002916A6" w:rsidRDefault="00E4576D" w:rsidP="00E4576D">
      <w:pPr>
        <w:ind w:left="709"/>
        <w:rPr>
          <w:lang w:val="nl-NL"/>
        </w:rPr>
      </w:pPr>
      <w:r>
        <w:rPr>
          <w:lang w:val="nl-NL"/>
        </w:rPr>
        <w:fldChar w:fldCharType="begin">
          <w:ffData>
            <w:name w:val="Naam_EBD"/>
            <w:enabled/>
            <w:calcOnExit w:val="0"/>
            <w:textInput>
              <w:default w:val="Naam EBD"/>
            </w:textInput>
          </w:ffData>
        </w:fldChar>
      </w:r>
      <w:r>
        <w:rPr>
          <w:lang w:val="nl-NL"/>
        </w:rPr>
        <w:instrText xml:space="preserve"> FORMTEXT </w:instrText>
      </w:r>
      <w:r>
        <w:rPr>
          <w:lang w:val="nl-NL"/>
        </w:rPr>
      </w:r>
      <w:r>
        <w:rPr>
          <w:lang w:val="nl-NL"/>
        </w:rPr>
        <w:fldChar w:fldCharType="separate"/>
      </w:r>
      <w:r>
        <w:rPr>
          <w:noProof/>
          <w:lang w:val="nl-NL"/>
        </w:rPr>
        <w:t xml:space="preserve">Naam </w:t>
      </w:r>
      <w:r>
        <w:rPr>
          <w:lang w:val="nl-NL"/>
        </w:rPr>
        <w:fldChar w:fldCharType="end"/>
      </w:r>
    </w:p>
    <w:p w14:paraId="0099469E" w14:textId="77777777" w:rsidR="00E4576D" w:rsidRPr="002916A6" w:rsidRDefault="00E4576D" w:rsidP="00E4576D">
      <w:pPr>
        <w:ind w:left="709"/>
        <w:rPr>
          <w:lang w:val="nl-NL"/>
        </w:rPr>
      </w:pPr>
      <w:r>
        <w:rPr>
          <w:lang w:val="nl-NL"/>
        </w:rPr>
        <w:fldChar w:fldCharType="begin">
          <w:ffData>
            <w:name w:val="Adresebd"/>
            <w:enabled/>
            <w:calcOnExit w:val="0"/>
            <w:textInput>
              <w:default w:val="Straat+nummer, postcode+gemeente EBD"/>
            </w:textInput>
          </w:ffData>
        </w:fldChar>
      </w:r>
      <w:r>
        <w:rPr>
          <w:lang w:val="nl-NL"/>
        </w:rPr>
        <w:instrText xml:space="preserve"> FORMTEXT </w:instrText>
      </w:r>
      <w:r>
        <w:rPr>
          <w:lang w:val="nl-NL"/>
        </w:rPr>
      </w:r>
      <w:r>
        <w:rPr>
          <w:lang w:val="nl-NL"/>
        </w:rPr>
        <w:fldChar w:fldCharType="separate"/>
      </w:r>
      <w:r>
        <w:rPr>
          <w:noProof/>
          <w:lang w:val="nl-NL"/>
        </w:rPr>
        <w:t xml:space="preserve">Straat+nummer, postcode+gemeente </w:t>
      </w:r>
      <w:r>
        <w:rPr>
          <w:lang w:val="nl-NL"/>
        </w:rPr>
        <w:fldChar w:fldCharType="end"/>
      </w:r>
    </w:p>
    <w:p w14:paraId="1336D146" w14:textId="77777777" w:rsidR="00E4576D" w:rsidRPr="001C0846" w:rsidRDefault="00E4576D" w:rsidP="00E4576D">
      <w:pPr>
        <w:pStyle w:val="Aanhef1"/>
        <w:ind w:left="709"/>
        <w:rPr>
          <w:sz w:val="22"/>
        </w:rPr>
      </w:pPr>
      <w:r w:rsidRPr="001C0846">
        <w:rPr>
          <w:sz w:val="22"/>
        </w:rPr>
        <w:fldChar w:fldCharType="begin">
          <w:ffData>
            <w:name w:val="GBNum_EBD"/>
            <w:enabled/>
            <w:calcOnExit w:val="0"/>
            <w:textInput>
              <w:default w:val="Grondbanknummer EBD"/>
            </w:textInput>
          </w:ffData>
        </w:fldChar>
      </w:r>
      <w:r w:rsidRPr="001C0846">
        <w:rPr>
          <w:sz w:val="22"/>
        </w:rPr>
        <w:instrText xml:space="preserve"> FORMTEXT </w:instrText>
      </w:r>
      <w:r w:rsidRPr="001C0846">
        <w:rPr>
          <w:sz w:val="22"/>
        </w:rPr>
      </w:r>
      <w:r w:rsidRPr="001C0846">
        <w:rPr>
          <w:sz w:val="22"/>
        </w:rPr>
        <w:fldChar w:fldCharType="separate"/>
      </w:r>
      <w:r w:rsidRPr="001C0846">
        <w:rPr>
          <w:noProof/>
          <w:sz w:val="22"/>
        </w:rPr>
        <w:t>Grondbanknummer</w:t>
      </w:r>
      <w:r>
        <w:rPr>
          <w:noProof/>
          <w:sz w:val="22"/>
        </w:rPr>
        <w:t xml:space="preserve"> (indien relevant)</w:t>
      </w:r>
      <w:r w:rsidRPr="001C0846">
        <w:rPr>
          <w:noProof/>
          <w:sz w:val="22"/>
        </w:rPr>
        <w:t xml:space="preserve"> </w:t>
      </w:r>
      <w:r w:rsidRPr="001C0846">
        <w:rPr>
          <w:sz w:val="22"/>
        </w:rPr>
        <w:fldChar w:fldCharType="end"/>
      </w:r>
    </w:p>
    <w:p w14:paraId="390734E9" w14:textId="77777777" w:rsidR="00E4576D" w:rsidRPr="002916A6" w:rsidRDefault="00E4576D" w:rsidP="00E4576D">
      <w:pPr>
        <w:ind w:left="709"/>
        <w:rPr>
          <w:lang w:val="nl-NL"/>
        </w:rPr>
      </w:pPr>
      <w:r>
        <w:rPr>
          <w:lang w:val="nl-NL"/>
        </w:rPr>
        <w:fldChar w:fldCharType="begin">
          <w:ffData>
            <w:name w:val="TelEBD"/>
            <w:enabled/>
            <w:calcOnExit w:val="0"/>
            <w:textInput>
              <w:default w:val="telefoonnummer EBD"/>
            </w:textInput>
          </w:ffData>
        </w:fldChar>
      </w:r>
      <w:r>
        <w:rPr>
          <w:lang w:val="nl-NL"/>
        </w:rPr>
        <w:instrText xml:space="preserve"> FORMTEXT </w:instrText>
      </w:r>
      <w:r>
        <w:rPr>
          <w:lang w:val="nl-NL"/>
        </w:rPr>
      </w:r>
      <w:r>
        <w:rPr>
          <w:lang w:val="nl-NL"/>
        </w:rPr>
        <w:fldChar w:fldCharType="separate"/>
      </w:r>
      <w:r>
        <w:rPr>
          <w:noProof/>
          <w:lang w:val="nl-NL"/>
        </w:rPr>
        <w:t xml:space="preserve">telefoonnummer </w:t>
      </w:r>
      <w:r>
        <w:rPr>
          <w:lang w:val="nl-NL"/>
        </w:rPr>
        <w:fldChar w:fldCharType="end"/>
      </w:r>
    </w:p>
    <w:p w14:paraId="6485A2C0" w14:textId="77777777" w:rsidR="00E4576D" w:rsidRPr="002916A6" w:rsidRDefault="00E4576D" w:rsidP="00E4576D">
      <w:pPr>
        <w:ind w:left="709"/>
        <w:rPr>
          <w:lang w:val="nl-NL"/>
        </w:rPr>
      </w:pPr>
      <w:r w:rsidRPr="001C0846">
        <w:rPr>
          <w:highlight w:val="lightGray"/>
          <w:lang w:val="nl-NL"/>
        </w:rPr>
        <w:fldChar w:fldCharType="begin">
          <w:ffData>
            <w:name w:val="cp_ebd"/>
            <w:enabled/>
            <w:calcOnExit w:val="0"/>
            <w:textInput>
              <w:default w:val="Voornaam en naam contactpersoon"/>
            </w:textInput>
          </w:ffData>
        </w:fldChar>
      </w:r>
      <w:r w:rsidRPr="001C0846">
        <w:rPr>
          <w:highlight w:val="lightGray"/>
          <w:lang w:val="nl-NL"/>
        </w:rPr>
        <w:instrText xml:space="preserve"> FORMTEXT </w:instrText>
      </w:r>
      <w:r w:rsidRPr="001C0846">
        <w:rPr>
          <w:highlight w:val="lightGray"/>
          <w:lang w:val="nl-NL"/>
        </w:rPr>
      </w:r>
      <w:r w:rsidRPr="001C0846">
        <w:rPr>
          <w:highlight w:val="lightGray"/>
          <w:lang w:val="nl-NL"/>
        </w:rPr>
        <w:fldChar w:fldCharType="separate"/>
      </w:r>
      <w:r w:rsidRPr="001C0846">
        <w:rPr>
          <w:noProof/>
          <w:highlight w:val="lightGray"/>
          <w:lang w:val="nl-NL"/>
        </w:rPr>
        <w:t>Voornaam en naam contactpersoon</w:t>
      </w:r>
      <w:r w:rsidRPr="001C0846">
        <w:rPr>
          <w:highlight w:val="lightGray"/>
          <w:lang w:val="nl-NL"/>
        </w:rPr>
        <w:fldChar w:fldCharType="end"/>
      </w:r>
      <w:r w:rsidRPr="001C0846">
        <w:rPr>
          <w:highlight w:val="lightGray"/>
          <w:lang w:val="nl-NL"/>
        </w:rPr>
        <w:t xml:space="preserve"> in geval van vragen bijkomende gegevens</w:t>
      </w:r>
    </w:p>
    <w:p w14:paraId="75C188A6" w14:textId="77777777" w:rsidR="00E4576D" w:rsidRPr="001C0846" w:rsidRDefault="00E4576D" w:rsidP="00E4576D">
      <w:pPr>
        <w:ind w:firstLine="709"/>
        <w:rPr>
          <w:b/>
        </w:rPr>
      </w:pPr>
      <w:r>
        <w:rPr>
          <w:lang w:val="nl-NL"/>
        </w:rPr>
        <w:fldChar w:fldCharType="begin">
          <w:ffData>
            <w:name w:val="Email"/>
            <w:enabled/>
            <w:calcOnExit w:val="0"/>
            <w:textInput>
              <w:default w:val="Email"/>
            </w:textInput>
          </w:ffData>
        </w:fldChar>
      </w:r>
      <w:r w:rsidRPr="00F81D06">
        <w:rPr>
          <w:lang w:val="nl-BE"/>
        </w:rPr>
        <w:instrText xml:space="preserve"> FORMTEXT </w:instrText>
      </w:r>
      <w:r>
        <w:rPr>
          <w:lang w:val="nl-NL"/>
        </w:rPr>
      </w:r>
      <w:r>
        <w:rPr>
          <w:lang w:val="nl-NL"/>
        </w:rPr>
        <w:fldChar w:fldCharType="separate"/>
      </w:r>
      <w:r w:rsidRPr="00F81D06">
        <w:rPr>
          <w:noProof/>
          <w:lang w:val="nl-BE"/>
        </w:rPr>
        <w:t>Email</w:t>
      </w:r>
      <w:r>
        <w:rPr>
          <w:lang w:val="nl-NL"/>
        </w:rPr>
        <w:fldChar w:fldCharType="end"/>
      </w:r>
    </w:p>
    <w:p w14:paraId="1CA42D89" w14:textId="77777777" w:rsidR="00E4576D" w:rsidRDefault="00E4576D" w:rsidP="00E4576D">
      <w:pPr>
        <w:pStyle w:val="Ondertitel"/>
      </w:pPr>
      <w:r>
        <w:t xml:space="preserve">Referentie project van de initiatiefnemer grondwerken (optioneel):  </w:t>
      </w:r>
      <w:r w:rsidRPr="00F81D06">
        <w:rPr>
          <w:b w:val="0"/>
          <w:highlight w:val="lightGray"/>
        </w:rPr>
        <w:t>bestek/projectnummer</w:t>
      </w:r>
      <w:r w:rsidRPr="00E05D42">
        <w:rPr>
          <w:b w:val="0"/>
        </w:rPr>
        <w:t xml:space="preserve"> </w:t>
      </w:r>
    </w:p>
    <w:p w14:paraId="75532CF3" w14:textId="6F74852F" w:rsidR="00CC6DDD" w:rsidRDefault="00CC6DDD" w:rsidP="00CC6DDD">
      <w:pPr>
        <w:pStyle w:val="Ondertitel"/>
      </w:pPr>
      <w:r w:rsidRPr="00066BE0">
        <w:t xml:space="preserve">Referentie </w:t>
      </w:r>
      <w:r w:rsidR="00605BC0">
        <w:t xml:space="preserve">conformverklaring </w:t>
      </w:r>
      <w:r w:rsidR="001C0846">
        <w:t xml:space="preserve">van </w:t>
      </w:r>
      <w:r w:rsidRPr="00066BE0">
        <w:t>Gron</w:t>
      </w:r>
      <w:r>
        <w:t xml:space="preserve">dbank vzw (indien reeds gekend): </w:t>
      </w:r>
      <w:r w:rsidRPr="00E05D42">
        <w:rPr>
          <w:b w:val="0"/>
          <w:highlight w:val="lightGray"/>
        </w:rPr>
        <w:t>referentie</w:t>
      </w:r>
    </w:p>
    <w:p w14:paraId="12F06236" w14:textId="7E08BD61" w:rsidR="00CC6DDD" w:rsidRDefault="00CC6DDD" w:rsidP="00CC6DDD">
      <w:r w:rsidRPr="00CC6DDD">
        <w:rPr>
          <w:b/>
        </w:rPr>
        <w:t xml:space="preserve">Referentie </w:t>
      </w:r>
      <w:r w:rsidR="001C0846">
        <w:rPr>
          <w:b/>
        </w:rPr>
        <w:t xml:space="preserve">van de </w:t>
      </w:r>
      <w:r w:rsidRPr="00CC6DDD">
        <w:rPr>
          <w:b/>
        </w:rPr>
        <w:t xml:space="preserve">EBSD: </w:t>
      </w:r>
      <w:r w:rsidR="00FC42A0" w:rsidRPr="00E05D42">
        <w:rPr>
          <w:highlight w:val="lightGray"/>
        </w:rPr>
        <w:t>referentie</w:t>
      </w:r>
    </w:p>
    <w:p w14:paraId="2AF475E1" w14:textId="77777777" w:rsidR="00D43FE4" w:rsidRPr="00BC0507" w:rsidRDefault="00D43FE4" w:rsidP="00E05D42">
      <w:pPr>
        <w:pStyle w:val="Ondertitel"/>
      </w:pPr>
      <w:r w:rsidRPr="00BC0507">
        <w:t xml:space="preserve">Versiebeheer (overzicht van alle versies) </w:t>
      </w:r>
    </w:p>
    <w:tbl>
      <w:tblPr>
        <w:tblStyle w:val="Tabelraster"/>
        <w:tblW w:w="9261" w:type="dxa"/>
        <w:tblLook w:val="04A0" w:firstRow="1" w:lastRow="0" w:firstColumn="1" w:lastColumn="0" w:noHBand="0" w:noVBand="1"/>
      </w:tblPr>
      <w:tblGrid>
        <w:gridCol w:w="1809"/>
        <w:gridCol w:w="1263"/>
        <w:gridCol w:w="6189"/>
      </w:tblGrid>
      <w:tr w:rsidR="00D43FE4" w:rsidRPr="00BC0507" w14:paraId="4246D1D1" w14:textId="77777777" w:rsidTr="00506F10">
        <w:tc>
          <w:tcPr>
            <w:tcW w:w="1809" w:type="dxa"/>
          </w:tcPr>
          <w:p w14:paraId="7F5AFE6B" w14:textId="77777777" w:rsidR="00D43FE4" w:rsidRPr="00BC0507" w:rsidRDefault="00D43FE4" w:rsidP="00506F10">
            <w:pPr>
              <w:spacing w:before="0" w:after="0"/>
            </w:pPr>
            <w:r w:rsidRPr="00BC0507">
              <w:t xml:space="preserve">Referentie </w:t>
            </w:r>
            <w:r w:rsidR="001C0846">
              <w:t xml:space="preserve"> TV</w:t>
            </w:r>
          </w:p>
        </w:tc>
        <w:tc>
          <w:tcPr>
            <w:tcW w:w="1263" w:type="dxa"/>
          </w:tcPr>
          <w:p w14:paraId="60DF4C39" w14:textId="77777777" w:rsidR="00D43FE4" w:rsidRPr="00BC0507" w:rsidRDefault="00D43FE4" w:rsidP="00506F10">
            <w:pPr>
              <w:spacing w:before="0" w:after="0"/>
            </w:pPr>
            <w:r w:rsidRPr="00BC0507">
              <w:t xml:space="preserve">Datum </w:t>
            </w:r>
          </w:p>
        </w:tc>
        <w:tc>
          <w:tcPr>
            <w:tcW w:w="6189" w:type="dxa"/>
          </w:tcPr>
          <w:p w14:paraId="717C2290" w14:textId="5B0CB485" w:rsidR="00D43FE4" w:rsidRPr="00BC0507" w:rsidRDefault="1016BE78" w:rsidP="00506F10">
            <w:pPr>
              <w:spacing w:before="0" w:after="0"/>
            </w:pPr>
            <w:r>
              <w:t>Opmerkingen (reden revisie)</w:t>
            </w:r>
          </w:p>
        </w:tc>
      </w:tr>
      <w:tr w:rsidR="00D43FE4" w:rsidRPr="00BC0507" w14:paraId="4E11EE23" w14:textId="77777777" w:rsidTr="00506F10">
        <w:tc>
          <w:tcPr>
            <w:tcW w:w="1809" w:type="dxa"/>
          </w:tcPr>
          <w:p w14:paraId="31EC2128" w14:textId="77777777" w:rsidR="00D43FE4" w:rsidRPr="00BC0507" w:rsidRDefault="001C0846" w:rsidP="00506F10">
            <w:pPr>
              <w:spacing w:before="0" w:after="0"/>
            </w:pPr>
            <w:r w:rsidRPr="001C0846">
              <w:rPr>
                <w:highlight w:val="lightGray"/>
              </w:rPr>
              <w:t>Referte TV</w:t>
            </w:r>
            <w:r>
              <w:t xml:space="preserve"> </w:t>
            </w:r>
          </w:p>
        </w:tc>
        <w:tc>
          <w:tcPr>
            <w:tcW w:w="1263" w:type="dxa"/>
          </w:tcPr>
          <w:p w14:paraId="4AC0DA64" w14:textId="77777777" w:rsidR="00D43FE4" w:rsidRPr="00BC0507" w:rsidRDefault="001C0846" w:rsidP="00506F10">
            <w:pPr>
              <w:spacing w:before="0" w:after="0"/>
            </w:pPr>
            <w:r w:rsidRPr="001C0846">
              <w:rPr>
                <w:highlight w:val="lightGray"/>
              </w:rPr>
              <w:t>Datum TV</w:t>
            </w:r>
            <w:r>
              <w:t xml:space="preserve"> </w:t>
            </w:r>
          </w:p>
        </w:tc>
        <w:tc>
          <w:tcPr>
            <w:tcW w:w="6189" w:type="dxa"/>
          </w:tcPr>
          <w:p w14:paraId="63870684" w14:textId="77777777" w:rsidR="00D43FE4" w:rsidRPr="00BC0507" w:rsidRDefault="001C0846" w:rsidP="00506F10">
            <w:pPr>
              <w:spacing w:before="0" w:after="0"/>
            </w:pPr>
            <w:r w:rsidRPr="001C0846">
              <w:rPr>
                <w:highlight w:val="lightGray"/>
              </w:rPr>
              <w:t>Omschrijving</w:t>
            </w:r>
            <w:r>
              <w:t xml:space="preserve"> </w:t>
            </w:r>
          </w:p>
        </w:tc>
      </w:tr>
      <w:tr w:rsidR="00D43FE4" w:rsidRPr="00BC0507" w14:paraId="6ACE58DF" w14:textId="77777777" w:rsidTr="00506F10">
        <w:tc>
          <w:tcPr>
            <w:tcW w:w="1809" w:type="dxa"/>
          </w:tcPr>
          <w:p w14:paraId="20E99C0B" w14:textId="77777777" w:rsidR="00D43FE4" w:rsidRPr="00BC0507" w:rsidRDefault="00420EEB" w:rsidP="00506F10">
            <w:pPr>
              <w:spacing w:before="0" w:after="0"/>
            </w:pPr>
            <w:r>
              <w:rPr>
                <w:highlight w:val="lightGray"/>
              </w:rPr>
              <w:t>Referte</w:t>
            </w:r>
          </w:p>
        </w:tc>
        <w:tc>
          <w:tcPr>
            <w:tcW w:w="1263" w:type="dxa"/>
          </w:tcPr>
          <w:p w14:paraId="3D1417FB" w14:textId="77777777" w:rsidR="00D43FE4" w:rsidRPr="00BC0507" w:rsidRDefault="00420EEB" w:rsidP="00506F10">
            <w:pPr>
              <w:spacing w:before="0" w:after="0"/>
            </w:pPr>
            <w:r w:rsidRPr="001C0846">
              <w:rPr>
                <w:highlight w:val="lightGray"/>
              </w:rPr>
              <w:t xml:space="preserve">Datum </w:t>
            </w:r>
          </w:p>
        </w:tc>
        <w:tc>
          <w:tcPr>
            <w:tcW w:w="6189" w:type="dxa"/>
          </w:tcPr>
          <w:p w14:paraId="46E8C4AF" w14:textId="6F8C1668" w:rsidR="00D43FE4" w:rsidRPr="00BC0507" w:rsidRDefault="1016BE78" w:rsidP="00506F10">
            <w:pPr>
              <w:spacing w:before="0" w:after="0"/>
            </w:pPr>
            <w:r w:rsidRPr="1016BE78">
              <w:rPr>
                <w:highlight w:val="lightGray"/>
              </w:rPr>
              <w:t>Omschrijving</w:t>
            </w:r>
            <w:r>
              <w:t xml:space="preserve"> </w:t>
            </w:r>
          </w:p>
        </w:tc>
      </w:tr>
      <w:tr w:rsidR="00506F10" w:rsidRPr="00BC0507" w14:paraId="6371B3F4" w14:textId="77777777" w:rsidTr="00506F10">
        <w:tc>
          <w:tcPr>
            <w:tcW w:w="1809" w:type="dxa"/>
          </w:tcPr>
          <w:p w14:paraId="1F7A0137" w14:textId="77777777" w:rsidR="00506F10" w:rsidRPr="00BC0507" w:rsidRDefault="00506F10" w:rsidP="00506F10">
            <w:pPr>
              <w:spacing w:before="0" w:after="0"/>
            </w:pPr>
            <w:r>
              <w:rPr>
                <w:highlight w:val="lightGray"/>
              </w:rPr>
              <w:t>Referte</w:t>
            </w:r>
            <w:r>
              <w:t xml:space="preserve"> </w:t>
            </w:r>
          </w:p>
        </w:tc>
        <w:tc>
          <w:tcPr>
            <w:tcW w:w="1263" w:type="dxa"/>
          </w:tcPr>
          <w:p w14:paraId="268D4E4F" w14:textId="77777777" w:rsidR="00506F10" w:rsidRPr="00BC0507" w:rsidRDefault="00506F10" w:rsidP="00506F10">
            <w:pPr>
              <w:spacing w:before="0" w:after="0"/>
            </w:pPr>
            <w:r w:rsidRPr="001C0846">
              <w:rPr>
                <w:highlight w:val="lightGray"/>
              </w:rPr>
              <w:t xml:space="preserve">Datum </w:t>
            </w:r>
          </w:p>
        </w:tc>
        <w:tc>
          <w:tcPr>
            <w:tcW w:w="6189" w:type="dxa"/>
          </w:tcPr>
          <w:p w14:paraId="1601F070" w14:textId="77777777" w:rsidR="00506F10" w:rsidRPr="00BC0507" w:rsidRDefault="00506F10" w:rsidP="00506F10">
            <w:pPr>
              <w:spacing w:before="0" w:after="0"/>
            </w:pPr>
            <w:r w:rsidRPr="00BC0507">
              <w:t xml:space="preserve">Aanpassing zoneringsplan </w:t>
            </w:r>
          </w:p>
        </w:tc>
      </w:tr>
    </w:tbl>
    <w:p w14:paraId="17311F8B" w14:textId="77777777" w:rsidR="00420EEB" w:rsidRDefault="00420EEB" w:rsidP="00137EBD">
      <w:pPr>
        <w:pStyle w:val="Ondertitel"/>
        <w:spacing w:before="0" w:after="0"/>
      </w:pPr>
    </w:p>
    <w:tbl>
      <w:tblPr>
        <w:tblStyle w:val="Tabelraster"/>
        <w:tblW w:w="0" w:type="auto"/>
        <w:tblLook w:val="04A0" w:firstRow="1" w:lastRow="0" w:firstColumn="1" w:lastColumn="0" w:noHBand="0" w:noVBand="1"/>
      </w:tblPr>
      <w:tblGrid>
        <w:gridCol w:w="9062"/>
      </w:tblGrid>
      <w:tr w:rsidR="00420EEB" w14:paraId="7868EB20" w14:textId="77777777" w:rsidTr="1016BE78">
        <w:tc>
          <w:tcPr>
            <w:tcW w:w="10322" w:type="dxa"/>
          </w:tcPr>
          <w:p w14:paraId="5293DCF4" w14:textId="77777777" w:rsidR="00420EEB" w:rsidRPr="00CB6104" w:rsidRDefault="00420EEB" w:rsidP="00CB6104">
            <w:pPr>
              <w:pStyle w:val="Citaat"/>
              <w:rPr>
                <w:b/>
                <w:i/>
              </w:rPr>
            </w:pPr>
            <w:r w:rsidRPr="00CB6104">
              <w:rPr>
                <w:b/>
                <w:i/>
              </w:rPr>
              <w:t xml:space="preserve">Nota aan de EBSD </w:t>
            </w:r>
          </w:p>
          <w:p w14:paraId="77830522" w14:textId="5F2CB453" w:rsidR="00420EEB" w:rsidRPr="00420EEB" w:rsidRDefault="1016BE78" w:rsidP="00CB6104">
            <w:pPr>
              <w:pStyle w:val="Citaat"/>
              <w:rPr>
                <w:lang w:val="nl-BE"/>
              </w:rPr>
            </w:pPr>
            <w:r>
              <w:t xml:space="preserve">Het is essentieel dat de initiatiefnemer en – in latere fases – de uitvoerders van de werken over recentste versies van het technisch verslag beschikken.  </w:t>
            </w:r>
            <w:r w:rsidRPr="1016BE78">
              <w:rPr>
                <w:lang w:val="nl-BE"/>
              </w:rPr>
              <w:t xml:space="preserve">Indien het zoneringsplan en/of het technisch verslag wordt aangepast als gevolg van bovenstaande opmerkingen, moet de nieuwe datum van opmaak/ondertekening te vermelden. Op die wijze kunnen misverstanden in uitvoeringsfase vermeden worden (juiste versie). </w:t>
            </w:r>
          </w:p>
        </w:tc>
      </w:tr>
    </w:tbl>
    <w:p w14:paraId="2727DCDF" w14:textId="7415C0CC" w:rsidR="00066BE0" w:rsidRPr="008F0D89" w:rsidRDefault="00F81D06" w:rsidP="004A22D0">
      <w:pPr>
        <w:pStyle w:val="Kop1"/>
      </w:pPr>
      <w:r>
        <w:br w:type="page"/>
      </w:r>
      <w:bookmarkStart w:id="2" w:name="_Toc11145680"/>
      <w:r w:rsidR="00066BE0" w:rsidRPr="008F0D89">
        <w:lastRenderedPageBreak/>
        <w:t>VOORSTUDIE</w:t>
      </w:r>
      <w:bookmarkEnd w:id="2"/>
    </w:p>
    <w:p w14:paraId="3F511640" w14:textId="77777777" w:rsidR="00066BE0" w:rsidRPr="008F0D89" w:rsidRDefault="00066BE0" w:rsidP="00E05D42">
      <w:pPr>
        <w:pStyle w:val="Kop2"/>
      </w:pPr>
      <w:bookmarkStart w:id="3" w:name="_Toc11145681"/>
      <w:r w:rsidRPr="008F0D89">
        <w:t>Administratief Onderzoek</w:t>
      </w:r>
      <w:bookmarkEnd w:id="3"/>
    </w:p>
    <w:p w14:paraId="24CF7AC8" w14:textId="77777777" w:rsidR="00066BE0" w:rsidRPr="00F81D06" w:rsidRDefault="00066BE0" w:rsidP="00E05D42">
      <w:pPr>
        <w:pStyle w:val="Bijschrift"/>
        <w:rPr>
          <w:b/>
          <w:u w:val="single"/>
        </w:rPr>
      </w:pPr>
      <w:r w:rsidRPr="00F81D06">
        <w:rPr>
          <w:b/>
          <w:u w:val="single"/>
        </w:rPr>
        <w:t xml:space="preserve">Initiatiefnemer grondverzet (meerdere mogelijk) </w:t>
      </w:r>
    </w:p>
    <w:p w14:paraId="46A602DA" w14:textId="45994F4D" w:rsidR="00066BE0" w:rsidRPr="002916A6" w:rsidRDefault="004A22D0" w:rsidP="00B938EA">
      <w:pPr>
        <w:ind w:left="709"/>
        <w:rPr>
          <w:lang w:val="nl-NL"/>
        </w:rPr>
      </w:pPr>
      <w:r>
        <w:rPr>
          <w:lang w:val="nl-NL"/>
        </w:rPr>
        <w:fldChar w:fldCharType="begin">
          <w:ffData>
            <w:name w:val="Naam_bouwheer"/>
            <w:enabled/>
            <w:calcOnExit w:val="0"/>
            <w:textInput>
              <w:default w:val="Naam initiatiefnemer"/>
            </w:textInput>
          </w:ffData>
        </w:fldChar>
      </w:r>
      <w:bookmarkStart w:id="4" w:name="Naam_bouwheer"/>
      <w:r>
        <w:rPr>
          <w:lang w:val="nl-NL"/>
        </w:rPr>
        <w:instrText xml:space="preserve"> FORMTEXT </w:instrText>
      </w:r>
      <w:r>
        <w:rPr>
          <w:lang w:val="nl-NL"/>
        </w:rPr>
      </w:r>
      <w:r>
        <w:rPr>
          <w:lang w:val="nl-NL"/>
        </w:rPr>
        <w:fldChar w:fldCharType="separate"/>
      </w:r>
      <w:r>
        <w:rPr>
          <w:noProof/>
          <w:lang w:val="nl-NL"/>
        </w:rPr>
        <w:t>Naam initiatiefnemer</w:t>
      </w:r>
      <w:r>
        <w:rPr>
          <w:lang w:val="nl-NL"/>
        </w:rPr>
        <w:fldChar w:fldCharType="end"/>
      </w:r>
      <w:bookmarkEnd w:id="4"/>
    </w:p>
    <w:p w14:paraId="69C847E0" w14:textId="5E916F8B" w:rsidR="00066BE0" w:rsidRPr="002916A6" w:rsidRDefault="004A22D0" w:rsidP="00B938EA">
      <w:pPr>
        <w:ind w:left="709"/>
        <w:rPr>
          <w:lang w:val="nl-NL"/>
        </w:rPr>
      </w:pPr>
      <w:r>
        <w:rPr>
          <w:lang w:val="nl-NL"/>
        </w:rPr>
        <w:fldChar w:fldCharType="begin">
          <w:ffData>
            <w:name w:val="Adres_bouwheer"/>
            <w:enabled/>
            <w:calcOnExit w:val="0"/>
            <w:textInput>
              <w:default w:val="Straat+nummer, postcode+gemeente initiatiefnemer"/>
            </w:textInput>
          </w:ffData>
        </w:fldChar>
      </w:r>
      <w:bookmarkStart w:id="5" w:name="Adres_bouwheer"/>
      <w:r>
        <w:rPr>
          <w:lang w:val="nl-NL"/>
        </w:rPr>
        <w:instrText xml:space="preserve"> FORMTEXT </w:instrText>
      </w:r>
      <w:r>
        <w:rPr>
          <w:lang w:val="nl-NL"/>
        </w:rPr>
      </w:r>
      <w:r>
        <w:rPr>
          <w:lang w:val="nl-NL"/>
        </w:rPr>
        <w:fldChar w:fldCharType="separate"/>
      </w:r>
      <w:r>
        <w:rPr>
          <w:noProof/>
          <w:lang w:val="nl-NL"/>
        </w:rPr>
        <w:t>Straat+nummer, postcode+gemeente initiatiefnemer</w:t>
      </w:r>
      <w:r>
        <w:rPr>
          <w:lang w:val="nl-NL"/>
        </w:rPr>
        <w:fldChar w:fldCharType="end"/>
      </w:r>
      <w:bookmarkEnd w:id="5"/>
    </w:p>
    <w:p w14:paraId="437A3EAE" w14:textId="77777777" w:rsidR="00066BE0" w:rsidRDefault="00066BE0" w:rsidP="00B938EA">
      <w:pPr>
        <w:pStyle w:val="Bijschrift"/>
        <w:ind w:left="709"/>
        <w:rPr>
          <w:lang w:val="nl-NL"/>
        </w:rPr>
      </w:pPr>
      <w:r>
        <w:rPr>
          <w:lang w:val="nl-NL"/>
        </w:rPr>
        <w:fldChar w:fldCharType="begin">
          <w:ffData>
            <w:name w:val="Land_bouwheer"/>
            <w:enabled/>
            <w:calcOnExit w:val="0"/>
            <w:textInput>
              <w:default w:val="België"/>
            </w:textInput>
          </w:ffData>
        </w:fldChar>
      </w:r>
      <w:r>
        <w:rPr>
          <w:lang w:val="nl-NL"/>
        </w:rPr>
        <w:instrText xml:space="preserve"> FORMTEXT </w:instrText>
      </w:r>
      <w:r>
        <w:rPr>
          <w:lang w:val="nl-NL"/>
        </w:rPr>
      </w:r>
      <w:r>
        <w:rPr>
          <w:lang w:val="nl-NL"/>
        </w:rPr>
        <w:fldChar w:fldCharType="separate"/>
      </w:r>
      <w:r>
        <w:rPr>
          <w:noProof/>
          <w:lang w:val="nl-NL"/>
        </w:rPr>
        <w:t>België</w:t>
      </w:r>
      <w:r>
        <w:rPr>
          <w:lang w:val="nl-NL"/>
        </w:rPr>
        <w:fldChar w:fldCharType="end"/>
      </w:r>
    </w:p>
    <w:p w14:paraId="3DED76B4" w14:textId="44365566" w:rsidR="00066BE0" w:rsidRPr="002916A6" w:rsidRDefault="00066BE0" w:rsidP="00B938EA">
      <w:pPr>
        <w:ind w:left="709"/>
      </w:pPr>
      <w:r w:rsidRPr="002916A6">
        <w:t>Telefoonnummer:</w:t>
      </w:r>
      <w:r>
        <w:t xml:space="preserve"> </w:t>
      </w:r>
      <w:r w:rsidR="004A22D0">
        <w:fldChar w:fldCharType="begin">
          <w:ffData>
            <w:name w:val="TelNumBH"/>
            <w:enabled/>
            <w:calcOnExit w:val="0"/>
            <w:textInput>
              <w:default w:val="Telefoonnummer Initiatiefnemer"/>
            </w:textInput>
          </w:ffData>
        </w:fldChar>
      </w:r>
      <w:bookmarkStart w:id="6" w:name="TelNumBH"/>
      <w:r w:rsidR="004A22D0">
        <w:instrText xml:space="preserve"> FORMTEXT </w:instrText>
      </w:r>
      <w:r w:rsidR="004A22D0">
        <w:fldChar w:fldCharType="separate"/>
      </w:r>
      <w:r w:rsidR="004A22D0">
        <w:rPr>
          <w:noProof/>
        </w:rPr>
        <w:t>Telefoonnummer Initiatiefnemer</w:t>
      </w:r>
      <w:r w:rsidR="004A22D0">
        <w:fldChar w:fldCharType="end"/>
      </w:r>
      <w:bookmarkEnd w:id="6"/>
    </w:p>
    <w:p w14:paraId="59EFA996" w14:textId="3C57D525" w:rsidR="00066BE0" w:rsidRDefault="00066BE0" w:rsidP="00B938EA">
      <w:pPr>
        <w:ind w:left="709"/>
      </w:pPr>
      <w:r w:rsidRPr="002916A6">
        <w:t>Contactpersoon:</w:t>
      </w:r>
      <w:r>
        <w:t xml:space="preserve"> </w:t>
      </w:r>
      <w:r w:rsidR="004A22D0">
        <w:fldChar w:fldCharType="begin">
          <w:ffData>
            <w:name w:val="CPBH"/>
            <w:enabled/>
            <w:calcOnExit w:val="0"/>
            <w:textInput>
              <w:default w:val="Contactpersoon initiatiefnemer"/>
            </w:textInput>
          </w:ffData>
        </w:fldChar>
      </w:r>
      <w:bookmarkStart w:id="7" w:name="CPBH"/>
      <w:r w:rsidR="004A22D0">
        <w:instrText xml:space="preserve"> FORMTEXT </w:instrText>
      </w:r>
      <w:r w:rsidR="004A22D0">
        <w:fldChar w:fldCharType="separate"/>
      </w:r>
      <w:r w:rsidR="004A22D0">
        <w:rPr>
          <w:noProof/>
        </w:rPr>
        <w:t>Contactpersoon initiatiefnemer</w:t>
      </w:r>
      <w:r w:rsidR="004A22D0">
        <w:fldChar w:fldCharType="end"/>
      </w:r>
      <w:bookmarkEnd w:id="7"/>
    </w:p>
    <w:p w14:paraId="4CA05FAA" w14:textId="77777777" w:rsidR="00A15E64" w:rsidRDefault="00A15E64" w:rsidP="00E05D42">
      <w:pPr>
        <w:pStyle w:val="Bijschrift"/>
        <w:rPr>
          <w:b/>
          <w:u w:val="single"/>
        </w:rPr>
      </w:pPr>
    </w:p>
    <w:p w14:paraId="5A49C34C" w14:textId="6DA398DE" w:rsidR="00066BE0" w:rsidRPr="00F81D06" w:rsidRDefault="1016BE78" w:rsidP="1016BE78">
      <w:pPr>
        <w:pStyle w:val="Bijschrift"/>
        <w:rPr>
          <w:b/>
          <w:bCs/>
          <w:u w:val="single"/>
        </w:rPr>
      </w:pPr>
      <w:r w:rsidRPr="1016BE78">
        <w:rPr>
          <w:b/>
          <w:bCs/>
          <w:u w:val="single"/>
        </w:rPr>
        <w:t>Waterwegbeheerder (meerdere mogelijk)</w:t>
      </w:r>
    </w:p>
    <w:p w14:paraId="5AD61259" w14:textId="77777777" w:rsidR="00066BE0" w:rsidRPr="002916A6" w:rsidRDefault="00066BE0" w:rsidP="00B938EA">
      <w:pPr>
        <w:ind w:left="709"/>
        <w:rPr>
          <w:lang w:val="nl-NL"/>
        </w:rPr>
      </w:pPr>
      <w:r>
        <w:rPr>
          <w:lang w:val="nl-NL"/>
        </w:rPr>
        <w:fldChar w:fldCharType="begin">
          <w:ffData>
            <w:name w:val="Naam_eigenaar"/>
            <w:enabled/>
            <w:calcOnExit w:val="0"/>
            <w:textInput>
              <w:default w:val="Naam eigenaar"/>
            </w:textInput>
          </w:ffData>
        </w:fldChar>
      </w:r>
      <w:r>
        <w:rPr>
          <w:lang w:val="nl-NL"/>
        </w:rPr>
        <w:instrText xml:space="preserve"> FORMTEXT </w:instrText>
      </w:r>
      <w:r>
        <w:rPr>
          <w:lang w:val="nl-NL"/>
        </w:rPr>
      </w:r>
      <w:r>
        <w:rPr>
          <w:lang w:val="nl-NL"/>
        </w:rPr>
        <w:fldChar w:fldCharType="separate"/>
      </w:r>
      <w:r>
        <w:rPr>
          <w:noProof/>
          <w:lang w:val="nl-NL"/>
        </w:rPr>
        <w:t>Naam eigenaar</w:t>
      </w:r>
      <w:r>
        <w:rPr>
          <w:lang w:val="nl-NL"/>
        </w:rPr>
        <w:fldChar w:fldCharType="end"/>
      </w:r>
    </w:p>
    <w:p w14:paraId="618AD512" w14:textId="77777777" w:rsidR="00066BE0" w:rsidRPr="002916A6" w:rsidRDefault="00066BE0" w:rsidP="00B938EA">
      <w:pPr>
        <w:ind w:left="709"/>
        <w:rPr>
          <w:lang w:val="nl-NL"/>
        </w:rPr>
      </w:pPr>
      <w:r>
        <w:rPr>
          <w:lang w:val="nl-NL"/>
        </w:rPr>
        <w:fldChar w:fldCharType="begin">
          <w:ffData>
            <w:name w:val="Adres_eigenaar"/>
            <w:enabled/>
            <w:calcOnExit w:val="0"/>
            <w:textInput>
              <w:default w:val="Straat+nummer, postcode+gemeente eigenaar"/>
            </w:textInput>
          </w:ffData>
        </w:fldChar>
      </w:r>
      <w:r>
        <w:rPr>
          <w:lang w:val="nl-NL"/>
        </w:rPr>
        <w:instrText xml:space="preserve"> FORMTEXT </w:instrText>
      </w:r>
      <w:r>
        <w:rPr>
          <w:lang w:val="nl-NL"/>
        </w:rPr>
      </w:r>
      <w:r>
        <w:rPr>
          <w:lang w:val="nl-NL"/>
        </w:rPr>
        <w:fldChar w:fldCharType="separate"/>
      </w:r>
      <w:r>
        <w:rPr>
          <w:noProof/>
          <w:lang w:val="nl-NL"/>
        </w:rPr>
        <w:t>Straat+nummer, postcode+gemeente eigenaar</w:t>
      </w:r>
      <w:r>
        <w:rPr>
          <w:lang w:val="nl-NL"/>
        </w:rPr>
        <w:fldChar w:fldCharType="end"/>
      </w:r>
    </w:p>
    <w:p w14:paraId="261CED3B" w14:textId="77777777" w:rsidR="00066BE0" w:rsidRPr="002916A6" w:rsidRDefault="00066BE0" w:rsidP="00B938EA">
      <w:pPr>
        <w:ind w:left="709"/>
      </w:pPr>
      <w:r>
        <w:fldChar w:fldCharType="begin">
          <w:ffData>
            <w:name w:val="Land_eigenaar"/>
            <w:enabled/>
            <w:calcOnExit w:val="0"/>
            <w:textInput>
              <w:default w:val="België"/>
            </w:textInput>
          </w:ffData>
        </w:fldChar>
      </w:r>
      <w:r>
        <w:instrText xml:space="preserve"> FORMTEXT </w:instrText>
      </w:r>
      <w:r>
        <w:fldChar w:fldCharType="separate"/>
      </w:r>
      <w:r>
        <w:rPr>
          <w:noProof/>
        </w:rPr>
        <w:t>België</w:t>
      </w:r>
      <w:r>
        <w:fldChar w:fldCharType="end"/>
      </w:r>
    </w:p>
    <w:p w14:paraId="3EC5B42B" w14:textId="77777777" w:rsidR="00066BE0" w:rsidRPr="00E915E6" w:rsidRDefault="00066BE0" w:rsidP="00B938EA">
      <w:pPr>
        <w:ind w:left="709"/>
      </w:pPr>
      <w:r w:rsidRPr="00E915E6">
        <w:t xml:space="preserve">Telefoonnummer: </w:t>
      </w:r>
      <w:r w:rsidRPr="00E915E6">
        <w:fldChar w:fldCharType="begin">
          <w:ffData>
            <w:name w:val="TelNum_Eigenaar"/>
            <w:enabled/>
            <w:calcOnExit w:val="0"/>
            <w:textInput>
              <w:default w:val="Telefoonnummer eigenaar"/>
            </w:textInput>
          </w:ffData>
        </w:fldChar>
      </w:r>
      <w:r w:rsidRPr="00E915E6">
        <w:instrText xml:space="preserve"> FORMTEXT </w:instrText>
      </w:r>
      <w:r w:rsidRPr="00E915E6">
        <w:fldChar w:fldCharType="separate"/>
      </w:r>
      <w:r w:rsidRPr="00E915E6">
        <w:rPr>
          <w:noProof/>
        </w:rPr>
        <w:t>Telefoonnummer eigenaar</w:t>
      </w:r>
      <w:r w:rsidRPr="00E915E6">
        <w:fldChar w:fldCharType="end"/>
      </w:r>
    </w:p>
    <w:p w14:paraId="419DB741" w14:textId="77777777" w:rsidR="00066BE0" w:rsidRPr="00E915E6" w:rsidRDefault="00066BE0" w:rsidP="00B938EA">
      <w:pPr>
        <w:ind w:left="709"/>
      </w:pPr>
      <w:r w:rsidRPr="00E915E6">
        <w:t xml:space="preserve">Contactpersoon: </w:t>
      </w:r>
      <w:r w:rsidRPr="00E915E6">
        <w:fldChar w:fldCharType="begin">
          <w:ffData>
            <w:name w:val="CP_eigenaar"/>
            <w:enabled/>
            <w:calcOnExit w:val="0"/>
            <w:textInput>
              <w:default w:val="Contactpersoon eigenaar"/>
            </w:textInput>
          </w:ffData>
        </w:fldChar>
      </w:r>
      <w:r w:rsidRPr="00E915E6">
        <w:instrText xml:space="preserve"> FORMTEXT </w:instrText>
      </w:r>
      <w:r w:rsidRPr="00E915E6">
        <w:fldChar w:fldCharType="separate"/>
      </w:r>
      <w:r w:rsidRPr="00E915E6">
        <w:rPr>
          <w:noProof/>
        </w:rPr>
        <w:t>Contactpersoon eigenaar</w:t>
      </w:r>
      <w:r w:rsidRPr="00E915E6">
        <w:fldChar w:fldCharType="end"/>
      </w:r>
    </w:p>
    <w:p w14:paraId="1A1915A0" w14:textId="77777777" w:rsidR="00A15E64" w:rsidRPr="00E915E6" w:rsidRDefault="00A15E64" w:rsidP="00E05D42">
      <w:pPr>
        <w:rPr>
          <w:b/>
          <w:u w:val="single"/>
        </w:rPr>
      </w:pPr>
    </w:p>
    <w:p w14:paraId="5A8C0616" w14:textId="3F82DB05" w:rsidR="00066BE0" w:rsidRPr="00E915E6" w:rsidRDefault="00066BE0" w:rsidP="00E05D42">
      <w:pPr>
        <w:rPr>
          <w:b/>
          <w:u w:val="single"/>
        </w:rPr>
      </w:pPr>
      <w:r w:rsidRPr="00E915E6">
        <w:rPr>
          <w:b/>
          <w:u w:val="single"/>
        </w:rPr>
        <w:t xml:space="preserve">Identificatie van de </w:t>
      </w:r>
      <w:r w:rsidR="00F616AE" w:rsidRPr="00E915E6">
        <w:rPr>
          <w:b/>
          <w:u w:val="single"/>
        </w:rPr>
        <w:t xml:space="preserve">plaats van herkomst van de </w:t>
      </w:r>
      <w:r w:rsidRPr="00E915E6">
        <w:rPr>
          <w:b/>
          <w:u w:val="single"/>
        </w:rPr>
        <w:t>bodem</w:t>
      </w:r>
      <w:r w:rsidR="00F616AE" w:rsidRPr="00E915E6">
        <w:rPr>
          <w:b/>
          <w:u w:val="single"/>
        </w:rPr>
        <w:t xml:space="preserve">materialen </w:t>
      </w:r>
      <w:r w:rsidRPr="00E915E6">
        <w:rPr>
          <w:b/>
          <w:u w:val="single"/>
        </w:rPr>
        <w:t xml:space="preserve"> </w:t>
      </w:r>
    </w:p>
    <w:p w14:paraId="48D27327" w14:textId="77777777" w:rsidR="00066BE0" w:rsidRPr="00E915E6" w:rsidRDefault="00066BE0" w:rsidP="00B71C3D">
      <w:pPr>
        <w:ind w:left="709"/>
        <w:rPr>
          <w:lang w:val="nl-NL"/>
        </w:rPr>
      </w:pPr>
      <w:r w:rsidRPr="00056D49">
        <w:rPr>
          <w:lang w:val="nl-NL"/>
        </w:rPr>
        <w:fldChar w:fldCharType="begin">
          <w:ffData>
            <w:name w:val="Adres_bemonst"/>
            <w:enabled/>
            <w:calcOnExit w:val="0"/>
            <w:textInput>
              <w:default w:val="Straat+nummer, postcode+gemeente plaats bemonstering"/>
            </w:textInput>
          </w:ffData>
        </w:fldChar>
      </w:r>
      <w:r w:rsidRPr="00E915E6">
        <w:rPr>
          <w:lang w:val="nl-NL"/>
        </w:rPr>
        <w:instrText xml:space="preserve"> FORMTEXT </w:instrText>
      </w:r>
      <w:r w:rsidRPr="00056D49">
        <w:rPr>
          <w:lang w:val="nl-NL"/>
        </w:rPr>
      </w:r>
      <w:r w:rsidRPr="00056D49">
        <w:rPr>
          <w:lang w:val="nl-NL"/>
        </w:rPr>
        <w:fldChar w:fldCharType="separate"/>
      </w:r>
      <w:r w:rsidRPr="00E915E6">
        <w:rPr>
          <w:noProof/>
          <w:lang w:val="nl-NL"/>
        </w:rPr>
        <w:t>Straat+nummer, postcode+gemeente plaats uitgraving</w:t>
      </w:r>
      <w:r w:rsidRPr="00056D49">
        <w:rPr>
          <w:lang w:val="nl-NL"/>
        </w:rPr>
        <w:fldChar w:fldCharType="end"/>
      </w:r>
    </w:p>
    <w:p w14:paraId="4C986DFE" w14:textId="77777777" w:rsidR="00066BE0" w:rsidRPr="00E915E6" w:rsidRDefault="00066BE0" w:rsidP="00B71C3D">
      <w:pPr>
        <w:ind w:left="709"/>
      </w:pPr>
      <w:r w:rsidRPr="00E915E6">
        <w:t xml:space="preserve">Bestemmingstype (bijlage 4, Vlarebo): </w:t>
      </w:r>
      <w:r w:rsidRPr="00E915E6">
        <w:fldChar w:fldCharType="begin">
          <w:ffData>
            <w:name w:val="Bestemmingstype_bem"/>
            <w:enabled/>
            <w:calcOnExit w:val="0"/>
            <w:textInput>
              <w:default w:val="Bestemmingstype plaats van bemonstering"/>
            </w:textInput>
          </w:ffData>
        </w:fldChar>
      </w:r>
      <w:r w:rsidRPr="00E915E6">
        <w:instrText xml:space="preserve"> FORMTEXT </w:instrText>
      </w:r>
      <w:r w:rsidRPr="00E915E6">
        <w:fldChar w:fldCharType="separate"/>
      </w:r>
      <w:r w:rsidRPr="00E915E6">
        <w:rPr>
          <w:noProof/>
        </w:rPr>
        <w:t xml:space="preserve">Bestemmingstype plaats van uitgraving </w:t>
      </w:r>
      <w:r w:rsidRPr="00E915E6">
        <w:fldChar w:fldCharType="end"/>
      </w:r>
    </w:p>
    <w:p w14:paraId="0EC0866A" w14:textId="77777777" w:rsidR="00066BE0" w:rsidRPr="00E915E6" w:rsidRDefault="00066BE0" w:rsidP="00B71C3D">
      <w:pPr>
        <w:ind w:left="709"/>
        <w:rPr>
          <w:b/>
        </w:rPr>
      </w:pPr>
      <w:r w:rsidRPr="00E915E6">
        <w:t xml:space="preserve">Ligging in een waterwin- of beschermingsgebied type I, II, III: </w:t>
      </w:r>
      <w:r w:rsidRPr="00E915E6">
        <w:fldChar w:fldCharType="begin">
          <w:ffData>
            <w:name w:val="Bestemmingstype_bem"/>
            <w:enabled/>
            <w:calcOnExit w:val="0"/>
            <w:textInput>
              <w:default w:val="Bestemmingstype plaats van bemonstering"/>
            </w:textInput>
          </w:ffData>
        </w:fldChar>
      </w:r>
      <w:r w:rsidRPr="00E915E6">
        <w:instrText xml:space="preserve"> FORMTEXT </w:instrText>
      </w:r>
      <w:r w:rsidRPr="00E915E6">
        <w:fldChar w:fldCharType="separate"/>
      </w:r>
      <w:r w:rsidRPr="00E915E6">
        <w:rPr>
          <w:noProof/>
        </w:rPr>
        <w:t xml:space="preserve">ja/neen </w:t>
      </w:r>
      <w:r w:rsidRPr="00E915E6">
        <w:fldChar w:fldCharType="end"/>
      </w:r>
    </w:p>
    <w:p w14:paraId="0AF13B85" w14:textId="77777777" w:rsidR="00066BE0" w:rsidRPr="002916A6" w:rsidRDefault="00066BE0" w:rsidP="00B71C3D">
      <w:pPr>
        <w:pStyle w:val="Aanhef1"/>
        <w:ind w:left="709"/>
      </w:pPr>
      <w:r w:rsidRPr="00F616AE">
        <w:rPr>
          <w:sz w:val="22"/>
        </w:rPr>
        <w:t>Andere plaatsbepaling</w:t>
      </w:r>
      <w:r w:rsidRPr="002916A6">
        <w:t xml:space="preserve">: </w:t>
      </w:r>
      <w:r w:rsidRPr="002916A6">
        <w:fldChar w:fldCharType="begin">
          <w:ffData>
            <w:name w:val="AndPlaats_herkomst"/>
            <w:enabled/>
            <w:calcOnExit w:val="0"/>
            <w:textInput/>
          </w:ffData>
        </w:fldChar>
      </w:r>
      <w:r w:rsidRPr="002916A6">
        <w:instrText xml:space="preserve"> FORMTEXT </w:instrText>
      </w:r>
      <w:r w:rsidRPr="002916A6">
        <w:fldChar w:fldCharType="separate"/>
      </w:r>
      <w:r w:rsidRPr="002916A6">
        <w:rPr>
          <w:noProof/>
        </w:rPr>
        <w:t> </w:t>
      </w:r>
      <w:r w:rsidRPr="002916A6">
        <w:rPr>
          <w:noProof/>
        </w:rPr>
        <w:t> </w:t>
      </w:r>
      <w:r w:rsidRPr="002916A6">
        <w:rPr>
          <w:noProof/>
        </w:rPr>
        <w:t> </w:t>
      </w:r>
      <w:r w:rsidRPr="002916A6">
        <w:rPr>
          <w:noProof/>
        </w:rPr>
        <w:t> </w:t>
      </w:r>
      <w:r w:rsidRPr="002916A6">
        <w:rPr>
          <w:noProof/>
        </w:rPr>
        <w:t> </w:t>
      </w:r>
      <w:r w:rsidRPr="002916A6">
        <w:fldChar w:fldCharType="end"/>
      </w:r>
    </w:p>
    <w:p w14:paraId="63851AD5" w14:textId="77777777" w:rsidR="00066BE0" w:rsidRPr="00E55386" w:rsidRDefault="00066BE0" w:rsidP="00B71C3D">
      <w:pPr>
        <w:ind w:left="709"/>
        <w:rPr>
          <w:lang w:val="nl-BE"/>
        </w:rPr>
      </w:pPr>
      <w:r w:rsidRPr="002916A6">
        <w:rPr>
          <w:lang w:val="nl-NL"/>
        </w:rPr>
        <w:t>Kadastrale gegevens</w:t>
      </w:r>
      <w:r w:rsidRPr="002916A6">
        <w:rPr>
          <w:lang w:val="nl-BE"/>
        </w:rPr>
        <w:t xml:space="preserve"> </w:t>
      </w:r>
    </w:p>
    <w:p w14:paraId="04633C18" w14:textId="77777777" w:rsidR="00066BE0" w:rsidRPr="002916A6" w:rsidRDefault="00066BE0" w:rsidP="00B71C3D">
      <w:pPr>
        <w:ind w:left="709"/>
        <w:rPr>
          <w:lang w:val="nl-NL"/>
        </w:rPr>
      </w:pPr>
      <w:r w:rsidRPr="002916A6">
        <w:rPr>
          <w:lang w:val="nl-NL"/>
        </w:rPr>
        <w:tab/>
      </w:r>
      <w:r>
        <w:rPr>
          <w:lang w:val="nl-NL"/>
        </w:rPr>
        <w:fldChar w:fldCharType="begin">
          <w:ffData>
            <w:name w:val="Afdeling"/>
            <w:enabled/>
            <w:calcOnExit w:val="0"/>
            <w:textInput>
              <w:default w:val="Afdeling"/>
            </w:textInput>
          </w:ffData>
        </w:fldChar>
      </w:r>
      <w:r>
        <w:rPr>
          <w:lang w:val="nl-NL"/>
        </w:rPr>
        <w:instrText xml:space="preserve"> FORMTEXT </w:instrText>
      </w:r>
      <w:r>
        <w:rPr>
          <w:lang w:val="nl-NL"/>
        </w:rPr>
      </w:r>
      <w:r>
        <w:rPr>
          <w:lang w:val="nl-NL"/>
        </w:rPr>
        <w:fldChar w:fldCharType="separate"/>
      </w:r>
      <w:r>
        <w:rPr>
          <w:noProof/>
          <w:lang w:val="nl-NL"/>
        </w:rPr>
        <w:t>Afdeling</w:t>
      </w:r>
      <w:r>
        <w:rPr>
          <w:lang w:val="nl-NL"/>
        </w:rPr>
        <w:fldChar w:fldCharType="end"/>
      </w:r>
      <w:r w:rsidRPr="002916A6">
        <w:rPr>
          <w:lang w:val="nl-NL"/>
        </w:rPr>
        <w:tab/>
      </w:r>
      <w:r>
        <w:rPr>
          <w:lang w:val="nl-NL"/>
        </w:rPr>
        <w:fldChar w:fldCharType="begin">
          <w:ffData>
            <w:name w:val="Sectie"/>
            <w:enabled/>
            <w:calcOnExit w:val="0"/>
            <w:textInput>
              <w:default w:val="Sectie"/>
            </w:textInput>
          </w:ffData>
        </w:fldChar>
      </w:r>
      <w:r>
        <w:rPr>
          <w:lang w:val="nl-NL"/>
        </w:rPr>
        <w:instrText xml:space="preserve"> FORMTEXT </w:instrText>
      </w:r>
      <w:r>
        <w:rPr>
          <w:lang w:val="nl-NL"/>
        </w:rPr>
      </w:r>
      <w:r>
        <w:rPr>
          <w:lang w:val="nl-NL"/>
        </w:rPr>
        <w:fldChar w:fldCharType="separate"/>
      </w:r>
      <w:r>
        <w:rPr>
          <w:noProof/>
          <w:lang w:val="nl-NL"/>
        </w:rPr>
        <w:t>Sectie</w:t>
      </w:r>
      <w:r>
        <w:rPr>
          <w:lang w:val="nl-NL"/>
        </w:rPr>
        <w:fldChar w:fldCharType="end"/>
      </w:r>
      <w:r w:rsidRPr="002916A6">
        <w:rPr>
          <w:lang w:val="nl-NL"/>
        </w:rPr>
        <w:tab/>
      </w:r>
      <w:r>
        <w:rPr>
          <w:lang w:val="nl-NL"/>
        </w:rPr>
        <w:fldChar w:fldCharType="begin">
          <w:ffData>
            <w:name w:val="Nummer"/>
            <w:enabled/>
            <w:calcOnExit w:val="0"/>
            <w:textInput>
              <w:default w:val="Nummers"/>
            </w:textInput>
          </w:ffData>
        </w:fldChar>
      </w:r>
      <w:r>
        <w:rPr>
          <w:lang w:val="nl-NL"/>
        </w:rPr>
        <w:instrText xml:space="preserve"> FORMTEXT </w:instrText>
      </w:r>
      <w:r>
        <w:rPr>
          <w:lang w:val="nl-NL"/>
        </w:rPr>
      </w:r>
      <w:r>
        <w:rPr>
          <w:lang w:val="nl-NL"/>
        </w:rPr>
        <w:fldChar w:fldCharType="separate"/>
      </w:r>
      <w:r>
        <w:rPr>
          <w:noProof/>
          <w:lang w:val="nl-NL"/>
        </w:rPr>
        <w:t>Nummers</w:t>
      </w:r>
      <w:r>
        <w:rPr>
          <w:lang w:val="nl-NL"/>
        </w:rPr>
        <w:fldChar w:fldCharType="end"/>
      </w:r>
    </w:p>
    <w:p w14:paraId="6E05089B" w14:textId="77777777" w:rsidR="00066BE0" w:rsidRPr="002916A6" w:rsidRDefault="00066BE0" w:rsidP="00B71C3D">
      <w:pPr>
        <w:ind w:left="709"/>
        <w:rPr>
          <w:lang w:val="nl-NL"/>
        </w:rPr>
      </w:pPr>
      <w:r w:rsidRPr="002916A6">
        <w:rPr>
          <w:lang w:val="nl-NL"/>
        </w:rPr>
        <w:t>Lambertcoördinaten</w:t>
      </w:r>
    </w:p>
    <w:tbl>
      <w:tblPr>
        <w:tblW w:w="0" w:type="auto"/>
        <w:tblInd w:w="1130" w:type="dxa"/>
        <w:tblLayout w:type="fixed"/>
        <w:tblLook w:val="01E0" w:firstRow="1" w:lastRow="1" w:firstColumn="1" w:lastColumn="1" w:noHBand="0" w:noVBand="0"/>
      </w:tblPr>
      <w:tblGrid>
        <w:gridCol w:w="2409"/>
        <w:gridCol w:w="2126"/>
        <w:gridCol w:w="2126"/>
      </w:tblGrid>
      <w:tr w:rsidR="00066BE0" w:rsidRPr="00AC445E" w14:paraId="4857048C" w14:textId="77777777" w:rsidTr="00B71C3D">
        <w:tc>
          <w:tcPr>
            <w:tcW w:w="2409" w:type="dxa"/>
            <w:shd w:val="clear" w:color="auto" w:fill="auto"/>
          </w:tcPr>
          <w:p w14:paraId="522822BC" w14:textId="77777777" w:rsidR="00066BE0" w:rsidRPr="00AC445E" w:rsidRDefault="00066BE0" w:rsidP="00E05D42">
            <w:pPr>
              <w:rPr>
                <w:lang w:val="nl-NL"/>
              </w:rPr>
            </w:pPr>
            <w:bookmarkStart w:id="8" w:name="_Hlk536191471"/>
            <w:r w:rsidRPr="00AC445E">
              <w:rPr>
                <w:lang w:val="nl-NL"/>
              </w:rPr>
              <w:t>Code</w:t>
            </w:r>
          </w:p>
        </w:tc>
        <w:tc>
          <w:tcPr>
            <w:tcW w:w="2126" w:type="dxa"/>
            <w:shd w:val="clear" w:color="auto" w:fill="auto"/>
          </w:tcPr>
          <w:p w14:paraId="68C96D05" w14:textId="3765B661" w:rsidR="00066BE0" w:rsidRPr="00AC445E" w:rsidRDefault="00066BE0" w:rsidP="00E05D42">
            <w:pPr>
              <w:rPr>
                <w:lang w:val="nl-NL"/>
              </w:rPr>
            </w:pPr>
            <w:r w:rsidRPr="00AC445E">
              <w:rPr>
                <w:lang w:val="nl-NL"/>
              </w:rPr>
              <w:t>X-coördinaat</w:t>
            </w:r>
            <w:r w:rsidR="00D671D5">
              <w:rPr>
                <w:lang w:val="nl-NL"/>
              </w:rPr>
              <w:t xml:space="preserve"> (begin)</w:t>
            </w:r>
          </w:p>
        </w:tc>
        <w:tc>
          <w:tcPr>
            <w:tcW w:w="2126" w:type="dxa"/>
            <w:shd w:val="clear" w:color="auto" w:fill="auto"/>
          </w:tcPr>
          <w:p w14:paraId="12685A25" w14:textId="555E696C" w:rsidR="00066BE0" w:rsidRPr="00AC445E" w:rsidRDefault="00066BE0" w:rsidP="00E05D42">
            <w:pPr>
              <w:rPr>
                <w:lang w:val="nl-NL"/>
              </w:rPr>
            </w:pPr>
            <w:r w:rsidRPr="00AC445E">
              <w:rPr>
                <w:lang w:val="nl-NL"/>
              </w:rPr>
              <w:t>Y-coördinaat</w:t>
            </w:r>
            <w:r w:rsidR="00D671D5">
              <w:rPr>
                <w:lang w:val="nl-NL"/>
              </w:rPr>
              <w:t xml:space="preserve"> (begin)</w:t>
            </w:r>
          </w:p>
        </w:tc>
      </w:tr>
      <w:tr w:rsidR="00066BE0" w:rsidRPr="00AC445E" w14:paraId="0DB9F63C" w14:textId="77777777" w:rsidTr="00B71C3D">
        <w:tc>
          <w:tcPr>
            <w:tcW w:w="2409" w:type="dxa"/>
            <w:shd w:val="clear" w:color="auto" w:fill="auto"/>
          </w:tcPr>
          <w:p w14:paraId="4D565729" w14:textId="77777777" w:rsidR="00066BE0" w:rsidRPr="00AC445E" w:rsidRDefault="00066BE0" w:rsidP="00E05D42">
            <w:pPr>
              <w:rPr>
                <w:lang w:val="nl-NL"/>
              </w:rPr>
            </w:pPr>
            <w:r w:rsidRPr="00AC445E">
              <w:rPr>
                <w:lang w:val="nl-NL"/>
              </w:rPr>
              <w:fldChar w:fldCharType="begin">
                <w:ffData>
                  <w:name w:val="Text11"/>
                  <w:enabled/>
                  <w:calcOnExit w:val="0"/>
                  <w:textInput/>
                </w:ffData>
              </w:fldChar>
            </w:r>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p>
        </w:tc>
        <w:tc>
          <w:tcPr>
            <w:tcW w:w="2126" w:type="dxa"/>
            <w:shd w:val="clear" w:color="auto" w:fill="auto"/>
          </w:tcPr>
          <w:p w14:paraId="045A93BE" w14:textId="77777777" w:rsidR="00066BE0" w:rsidRPr="00AC445E" w:rsidRDefault="00066BE0" w:rsidP="00E05D42">
            <w:pPr>
              <w:rPr>
                <w:lang w:val="nl-NL"/>
              </w:rPr>
            </w:pPr>
            <w:r w:rsidRPr="00AC445E">
              <w:rPr>
                <w:lang w:val="nl-NL"/>
              </w:rPr>
              <w:fldChar w:fldCharType="begin">
                <w:ffData>
                  <w:name w:val="Text11"/>
                  <w:enabled/>
                  <w:calcOnExit w:val="0"/>
                  <w:textInput/>
                </w:ffData>
              </w:fldChar>
            </w:r>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p>
        </w:tc>
        <w:tc>
          <w:tcPr>
            <w:tcW w:w="2126" w:type="dxa"/>
            <w:shd w:val="clear" w:color="auto" w:fill="auto"/>
          </w:tcPr>
          <w:p w14:paraId="21E29D51" w14:textId="77777777" w:rsidR="00066BE0" w:rsidRPr="00AC445E" w:rsidRDefault="00066BE0" w:rsidP="00E05D42">
            <w:pPr>
              <w:rPr>
                <w:lang w:val="nl-NL"/>
              </w:rPr>
            </w:pPr>
            <w:r w:rsidRPr="00AC445E">
              <w:rPr>
                <w:lang w:val="nl-NL"/>
              </w:rPr>
              <w:fldChar w:fldCharType="begin">
                <w:ffData>
                  <w:name w:val="Text12"/>
                  <w:enabled/>
                  <w:calcOnExit w:val="0"/>
                  <w:textInput/>
                </w:ffData>
              </w:fldChar>
            </w:r>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p>
        </w:tc>
      </w:tr>
      <w:tr w:rsidR="00D671D5" w:rsidRPr="00AC445E" w14:paraId="7ED73E72" w14:textId="77777777" w:rsidTr="00D671D5">
        <w:tc>
          <w:tcPr>
            <w:tcW w:w="2409" w:type="dxa"/>
            <w:shd w:val="clear" w:color="auto" w:fill="auto"/>
          </w:tcPr>
          <w:p w14:paraId="746FC332" w14:textId="77777777" w:rsidR="00D671D5" w:rsidRPr="00AC445E" w:rsidRDefault="00D671D5" w:rsidP="00B44272">
            <w:pPr>
              <w:rPr>
                <w:lang w:val="nl-NL"/>
              </w:rPr>
            </w:pPr>
            <w:r w:rsidRPr="00AC445E">
              <w:rPr>
                <w:lang w:val="nl-NL"/>
              </w:rPr>
              <w:fldChar w:fldCharType="begin">
                <w:ffData>
                  <w:name w:val="Text11"/>
                  <w:enabled/>
                  <w:calcOnExit w:val="0"/>
                  <w:textInput/>
                </w:ffData>
              </w:fldChar>
            </w:r>
            <w:r w:rsidRPr="00AC445E">
              <w:rPr>
                <w:lang w:val="nl-NL"/>
              </w:rPr>
              <w:instrText xml:space="preserve"> FORMTEXT </w:instrText>
            </w:r>
            <w:r w:rsidRPr="00AC445E">
              <w:rPr>
                <w:lang w:val="nl-NL"/>
              </w:rPr>
            </w:r>
            <w:r w:rsidRPr="00AC445E">
              <w:rPr>
                <w:lang w:val="nl-NL"/>
              </w:rPr>
              <w:fldChar w:fldCharType="separate"/>
            </w:r>
            <w:r w:rsidRPr="00AC445E">
              <w:rPr>
                <w:lang w:val="nl-NL"/>
              </w:rPr>
              <w:t> </w:t>
            </w:r>
            <w:r w:rsidRPr="00AC445E">
              <w:rPr>
                <w:lang w:val="nl-NL"/>
              </w:rPr>
              <w:t> </w:t>
            </w:r>
            <w:r w:rsidRPr="00AC445E">
              <w:rPr>
                <w:lang w:val="nl-NL"/>
              </w:rPr>
              <w:t> </w:t>
            </w:r>
            <w:r w:rsidRPr="00AC445E">
              <w:rPr>
                <w:lang w:val="nl-NL"/>
              </w:rPr>
              <w:t> </w:t>
            </w:r>
            <w:r w:rsidRPr="00AC445E">
              <w:rPr>
                <w:lang w:val="nl-NL"/>
              </w:rPr>
              <w:t> </w:t>
            </w:r>
            <w:r w:rsidRPr="00AC445E">
              <w:rPr>
                <w:lang w:val="nl-NL"/>
              </w:rPr>
              <w:fldChar w:fldCharType="end"/>
            </w:r>
          </w:p>
        </w:tc>
        <w:tc>
          <w:tcPr>
            <w:tcW w:w="2126" w:type="dxa"/>
            <w:shd w:val="clear" w:color="auto" w:fill="auto"/>
          </w:tcPr>
          <w:p w14:paraId="7EA0488D" w14:textId="77777777" w:rsidR="00D671D5" w:rsidRPr="00AC445E" w:rsidRDefault="00D671D5" w:rsidP="00B44272">
            <w:pPr>
              <w:rPr>
                <w:lang w:val="nl-NL"/>
              </w:rPr>
            </w:pPr>
            <w:r w:rsidRPr="00AC445E">
              <w:rPr>
                <w:lang w:val="nl-NL"/>
              </w:rPr>
              <w:fldChar w:fldCharType="begin">
                <w:ffData>
                  <w:name w:val="Text11"/>
                  <w:enabled/>
                  <w:calcOnExit w:val="0"/>
                  <w:textInput/>
                </w:ffData>
              </w:fldChar>
            </w:r>
            <w:r w:rsidRPr="00AC445E">
              <w:rPr>
                <w:lang w:val="nl-NL"/>
              </w:rPr>
              <w:instrText xml:space="preserve"> FORMTEXT </w:instrText>
            </w:r>
            <w:r w:rsidRPr="00AC445E">
              <w:rPr>
                <w:lang w:val="nl-NL"/>
              </w:rPr>
            </w:r>
            <w:r w:rsidRPr="00AC445E">
              <w:rPr>
                <w:lang w:val="nl-NL"/>
              </w:rPr>
              <w:fldChar w:fldCharType="separate"/>
            </w:r>
            <w:r w:rsidRPr="00AC445E">
              <w:rPr>
                <w:lang w:val="nl-NL"/>
              </w:rPr>
              <w:t> </w:t>
            </w:r>
            <w:r w:rsidRPr="00AC445E">
              <w:rPr>
                <w:lang w:val="nl-NL"/>
              </w:rPr>
              <w:t> </w:t>
            </w:r>
            <w:r w:rsidRPr="00AC445E">
              <w:rPr>
                <w:lang w:val="nl-NL"/>
              </w:rPr>
              <w:t> </w:t>
            </w:r>
            <w:r w:rsidRPr="00AC445E">
              <w:rPr>
                <w:lang w:val="nl-NL"/>
              </w:rPr>
              <w:t> </w:t>
            </w:r>
            <w:r w:rsidRPr="00AC445E">
              <w:rPr>
                <w:lang w:val="nl-NL"/>
              </w:rPr>
              <w:t> </w:t>
            </w:r>
            <w:r w:rsidRPr="00AC445E">
              <w:rPr>
                <w:lang w:val="nl-NL"/>
              </w:rPr>
              <w:fldChar w:fldCharType="end"/>
            </w:r>
          </w:p>
        </w:tc>
        <w:tc>
          <w:tcPr>
            <w:tcW w:w="2126" w:type="dxa"/>
            <w:shd w:val="clear" w:color="auto" w:fill="auto"/>
          </w:tcPr>
          <w:p w14:paraId="660C3EEF" w14:textId="77777777" w:rsidR="00D671D5" w:rsidRPr="00AC445E" w:rsidRDefault="00D671D5" w:rsidP="00B44272">
            <w:pPr>
              <w:rPr>
                <w:lang w:val="nl-NL"/>
              </w:rPr>
            </w:pPr>
            <w:r w:rsidRPr="00AC445E">
              <w:rPr>
                <w:lang w:val="nl-NL"/>
              </w:rPr>
              <w:fldChar w:fldCharType="begin">
                <w:ffData>
                  <w:name w:val="Text12"/>
                  <w:enabled/>
                  <w:calcOnExit w:val="0"/>
                  <w:textInput/>
                </w:ffData>
              </w:fldChar>
            </w:r>
            <w:r w:rsidRPr="00AC445E">
              <w:rPr>
                <w:lang w:val="nl-NL"/>
              </w:rPr>
              <w:instrText xml:space="preserve"> FORMTEXT </w:instrText>
            </w:r>
            <w:r w:rsidRPr="00AC445E">
              <w:rPr>
                <w:lang w:val="nl-NL"/>
              </w:rPr>
            </w:r>
            <w:r w:rsidRPr="00AC445E">
              <w:rPr>
                <w:lang w:val="nl-NL"/>
              </w:rPr>
              <w:fldChar w:fldCharType="separate"/>
            </w:r>
            <w:r w:rsidRPr="00AC445E">
              <w:rPr>
                <w:lang w:val="nl-NL"/>
              </w:rPr>
              <w:t> </w:t>
            </w:r>
            <w:r w:rsidRPr="00AC445E">
              <w:rPr>
                <w:lang w:val="nl-NL"/>
              </w:rPr>
              <w:t> </w:t>
            </w:r>
            <w:r w:rsidRPr="00AC445E">
              <w:rPr>
                <w:lang w:val="nl-NL"/>
              </w:rPr>
              <w:t> </w:t>
            </w:r>
            <w:r w:rsidRPr="00AC445E">
              <w:rPr>
                <w:lang w:val="nl-NL"/>
              </w:rPr>
              <w:t> </w:t>
            </w:r>
            <w:r w:rsidRPr="00AC445E">
              <w:rPr>
                <w:lang w:val="nl-NL"/>
              </w:rPr>
              <w:t> </w:t>
            </w:r>
            <w:r w:rsidRPr="00AC445E">
              <w:rPr>
                <w:lang w:val="nl-NL"/>
              </w:rPr>
              <w:fldChar w:fldCharType="end"/>
            </w:r>
          </w:p>
        </w:tc>
      </w:tr>
      <w:bookmarkEnd w:id="8"/>
    </w:tbl>
    <w:p w14:paraId="2DDD472B" w14:textId="77777777" w:rsidR="00A15E64" w:rsidRDefault="00A15E64" w:rsidP="00E05D42">
      <w:pPr>
        <w:rPr>
          <w:b/>
          <w:u w:val="single"/>
        </w:rPr>
      </w:pPr>
    </w:p>
    <w:p w14:paraId="0B41DC62" w14:textId="77777777" w:rsidR="00137EBD" w:rsidRDefault="00137EBD">
      <w:pPr>
        <w:spacing w:before="0" w:after="0"/>
        <w:rPr>
          <w:b/>
          <w:u w:val="single"/>
        </w:rPr>
      </w:pPr>
      <w:r>
        <w:rPr>
          <w:b/>
          <w:u w:val="single"/>
        </w:rPr>
        <w:br w:type="page"/>
      </w:r>
    </w:p>
    <w:p w14:paraId="77DAD623" w14:textId="3E20CC13" w:rsidR="00066BE0" w:rsidRDefault="00F616AE" w:rsidP="00E05D42">
      <w:pPr>
        <w:rPr>
          <w:b/>
          <w:u w:val="single"/>
        </w:rPr>
      </w:pPr>
      <w:r>
        <w:rPr>
          <w:b/>
          <w:u w:val="single"/>
        </w:rPr>
        <w:lastRenderedPageBreak/>
        <w:t>I</w:t>
      </w:r>
      <w:r w:rsidRPr="00F616AE">
        <w:rPr>
          <w:b/>
          <w:u w:val="single"/>
        </w:rPr>
        <w:t xml:space="preserve">dentificatie van de plaats van opslag/bemonstering </w:t>
      </w:r>
      <w:r>
        <w:rPr>
          <w:b/>
          <w:u w:val="single"/>
        </w:rPr>
        <w:t xml:space="preserve">van de bodemmaterialen (gestockeerde hopen / laguneringsbekken, … ) </w:t>
      </w:r>
    </w:p>
    <w:tbl>
      <w:tblPr>
        <w:tblStyle w:val="Tabelraster"/>
        <w:tblW w:w="0" w:type="auto"/>
        <w:tblLook w:val="04A0" w:firstRow="1" w:lastRow="0" w:firstColumn="1" w:lastColumn="0" w:noHBand="0" w:noVBand="1"/>
      </w:tblPr>
      <w:tblGrid>
        <w:gridCol w:w="9062"/>
      </w:tblGrid>
      <w:tr w:rsidR="00B71C3D" w14:paraId="584CFA65" w14:textId="77777777" w:rsidTr="00B71C3D">
        <w:tc>
          <w:tcPr>
            <w:tcW w:w="10322" w:type="dxa"/>
          </w:tcPr>
          <w:p w14:paraId="2156016A" w14:textId="77777777" w:rsidR="00B71C3D" w:rsidRPr="006C59AE" w:rsidRDefault="00B71C3D" w:rsidP="006C59AE">
            <w:pPr>
              <w:pStyle w:val="Citaat"/>
              <w:rPr>
                <w:b/>
                <w:i/>
              </w:rPr>
            </w:pPr>
            <w:r w:rsidRPr="006C59AE">
              <w:rPr>
                <w:b/>
                <w:i/>
              </w:rPr>
              <w:t xml:space="preserve">Noot aan de EBSD </w:t>
            </w:r>
          </w:p>
          <w:p w14:paraId="7B810D5B" w14:textId="77777777" w:rsidR="00B71C3D" w:rsidRDefault="00B71C3D" w:rsidP="006C59AE">
            <w:pPr>
              <w:pStyle w:val="Citaat"/>
            </w:pPr>
            <w:r>
              <w:t xml:space="preserve">Indien de bodemmaterialen bemonsterd worden na uitgraving, baggering of ruiming, dient de herkomst van de bodemmaterialen vermeld te worden bij ‘identificatie van de herkomst van de bodemmaterialen’.  Het historisch onderzoek dient in dat geval </w:t>
            </w:r>
            <w:r w:rsidR="00D60C36">
              <w:t xml:space="preserve">ook </w:t>
            </w:r>
            <w:r>
              <w:t xml:space="preserve">rekening te houden met eventuele verdachte zones/parameters op de plaats van uitgraving, baggering of ruiming. </w:t>
            </w:r>
          </w:p>
          <w:p w14:paraId="20EA51B3" w14:textId="77777777" w:rsidR="00B71C3D" w:rsidRPr="00B71C3D" w:rsidRDefault="00B71C3D" w:rsidP="006C59AE">
            <w:pPr>
              <w:pStyle w:val="Citaat"/>
            </w:pPr>
            <w:r>
              <w:t xml:space="preserve">Indien onvoldoende elementen voorhanden zijn over de herkomst (met inbegrip van het historisch onderzoek), dient de EBSD minstens de strategie voor ongekende herkomst of samengestelde hopen te hanteren. </w:t>
            </w:r>
            <w:r w:rsidR="00D60C36">
              <w:t xml:space="preserve"> </w:t>
            </w:r>
          </w:p>
        </w:tc>
      </w:tr>
    </w:tbl>
    <w:p w14:paraId="1C2EE1A4" w14:textId="77777777" w:rsidR="00B71C3D" w:rsidRPr="00F616AE" w:rsidRDefault="00B71C3D" w:rsidP="00E05D42">
      <w:pPr>
        <w:rPr>
          <w:b/>
          <w:u w:val="single"/>
        </w:rPr>
      </w:pPr>
    </w:p>
    <w:p w14:paraId="4D930819" w14:textId="77777777" w:rsidR="00066BE0" w:rsidRPr="002916A6" w:rsidRDefault="00066BE0" w:rsidP="00B71C3D">
      <w:pPr>
        <w:ind w:left="709"/>
        <w:rPr>
          <w:lang w:val="nl-NL"/>
        </w:rPr>
      </w:pPr>
      <w:r>
        <w:rPr>
          <w:lang w:val="nl-NL"/>
        </w:rPr>
        <w:fldChar w:fldCharType="begin">
          <w:ffData>
            <w:name w:val="Adres_bemonst"/>
            <w:enabled/>
            <w:calcOnExit w:val="0"/>
            <w:textInput>
              <w:default w:val="Straat+nummer, postcode+gemeente plaats bemonstering"/>
            </w:textInput>
          </w:ffData>
        </w:fldChar>
      </w:r>
      <w:r>
        <w:rPr>
          <w:lang w:val="nl-NL"/>
        </w:rPr>
        <w:instrText xml:space="preserve"> FORMTEXT </w:instrText>
      </w:r>
      <w:r>
        <w:rPr>
          <w:lang w:val="nl-NL"/>
        </w:rPr>
      </w:r>
      <w:r>
        <w:rPr>
          <w:lang w:val="nl-NL"/>
        </w:rPr>
        <w:fldChar w:fldCharType="separate"/>
      </w:r>
      <w:r>
        <w:rPr>
          <w:noProof/>
          <w:lang w:val="nl-NL"/>
        </w:rPr>
        <w:t>Straat+nummer, postcode+gemeente plaats bemonstering</w:t>
      </w:r>
      <w:r>
        <w:rPr>
          <w:lang w:val="nl-NL"/>
        </w:rPr>
        <w:fldChar w:fldCharType="end"/>
      </w:r>
    </w:p>
    <w:p w14:paraId="1CAA97C7" w14:textId="77777777" w:rsidR="00066BE0" w:rsidRPr="002916A6" w:rsidRDefault="00066BE0" w:rsidP="00B71C3D">
      <w:pPr>
        <w:pStyle w:val="Aanhef1"/>
        <w:ind w:left="709"/>
      </w:pPr>
      <w:r w:rsidRPr="00F616AE">
        <w:rPr>
          <w:sz w:val="22"/>
        </w:rPr>
        <w:t>Andere plaatsbepaling</w:t>
      </w:r>
      <w:r w:rsidRPr="002916A6">
        <w:t xml:space="preserve">: </w:t>
      </w:r>
      <w:r w:rsidRPr="002916A6">
        <w:fldChar w:fldCharType="begin">
          <w:ffData>
            <w:name w:val="AndPlaats_herkomst"/>
            <w:enabled/>
            <w:calcOnExit w:val="0"/>
            <w:textInput/>
          </w:ffData>
        </w:fldChar>
      </w:r>
      <w:r w:rsidRPr="002916A6">
        <w:instrText xml:space="preserve"> FORMTEXT </w:instrText>
      </w:r>
      <w:r w:rsidRPr="002916A6">
        <w:fldChar w:fldCharType="separate"/>
      </w:r>
      <w:r w:rsidRPr="002916A6">
        <w:rPr>
          <w:noProof/>
        </w:rPr>
        <w:t> </w:t>
      </w:r>
      <w:r w:rsidRPr="002916A6">
        <w:rPr>
          <w:noProof/>
        </w:rPr>
        <w:t> </w:t>
      </w:r>
      <w:r w:rsidRPr="002916A6">
        <w:rPr>
          <w:noProof/>
        </w:rPr>
        <w:t> </w:t>
      </w:r>
      <w:r w:rsidRPr="002916A6">
        <w:rPr>
          <w:noProof/>
        </w:rPr>
        <w:t> </w:t>
      </w:r>
      <w:r w:rsidRPr="002916A6">
        <w:rPr>
          <w:noProof/>
        </w:rPr>
        <w:t> </w:t>
      </w:r>
      <w:r w:rsidRPr="002916A6">
        <w:fldChar w:fldCharType="end"/>
      </w:r>
    </w:p>
    <w:p w14:paraId="578D67F6" w14:textId="77777777" w:rsidR="00066BE0" w:rsidRPr="00E55386" w:rsidRDefault="00066BE0" w:rsidP="00B71C3D">
      <w:pPr>
        <w:ind w:left="709"/>
        <w:rPr>
          <w:lang w:val="nl-BE"/>
        </w:rPr>
      </w:pPr>
      <w:r w:rsidRPr="002916A6">
        <w:rPr>
          <w:lang w:val="nl-NL"/>
        </w:rPr>
        <w:t>Kadastrale gegevens</w:t>
      </w:r>
      <w:r w:rsidRPr="002916A6">
        <w:rPr>
          <w:lang w:val="nl-BE"/>
        </w:rPr>
        <w:t xml:space="preserve"> </w:t>
      </w:r>
    </w:p>
    <w:p w14:paraId="66DA2AD2" w14:textId="77777777" w:rsidR="00066BE0" w:rsidRPr="002916A6" w:rsidRDefault="00066BE0" w:rsidP="00B71C3D">
      <w:pPr>
        <w:ind w:left="709"/>
        <w:rPr>
          <w:lang w:val="nl-NL"/>
        </w:rPr>
      </w:pPr>
      <w:r w:rsidRPr="002916A6">
        <w:rPr>
          <w:lang w:val="nl-NL"/>
        </w:rPr>
        <w:tab/>
      </w:r>
      <w:r>
        <w:rPr>
          <w:lang w:val="nl-NL"/>
        </w:rPr>
        <w:fldChar w:fldCharType="begin">
          <w:ffData>
            <w:name w:val="Afdeling"/>
            <w:enabled/>
            <w:calcOnExit w:val="0"/>
            <w:textInput>
              <w:default w:val="Afdeling"/>
            </w:textInput>
          </w:ffData>
        </w:fldChar>
      </w:r>
      <w:r>
        <w:rPr>
          <w:lang w:val="nl-NL"/>
        </w:rPr>
        <w:instrText xml:space="preserve"> FORMTEXT </w:instrText>
      </w:r>
      <w:r>
        <w:rPr>
          <w:lang w:val="nl-NL"/>
        </w:rPr>
      </w:r>
      <w:r>
        <w:rPr>
          <w:lang w:val="nl-NL"/>
        </w:rPr>
        <w:fldChar w:fldCharType="separate"/>
      </w:r>
      <w:r>
        <w:rPr>
          <w:noProof/>
          <w:lang w:val="nl-NL"/>
        </w:rPr>
        <w:t>Afdeling</w:t>
      </w:r>
      <w:r>
        <w:rPr>
          <w:lang w:val="nl-NL"/>
        </w:rPr>
        <w:fldChar w:fldCharType="end"/>
      </w:r>
      <w:r w:rsidRPr="002916A6">
        <w:rPr>
          <w:lang w:val="nl-NL"/>
        </w:rPr>
        <w:tab/>
      </w:r>
      <w:r>
        <w:rPr>
          <w:lang w:val="nl-NL"/>
        </w:rPr>
        <w:fldChar w:fldCharType="begin">
          <w:ffData>
            <w:name w:val="Sectie"/>
            <w:enabled/>
            <w:calcOnExit w:val="0"/>
            <w:textInput>
              <w:default w:val="Sectie"/>
            </w:textInput>
          </w:ffData>
        </w:fldChar>
      </w:r>
      <w:r>
        <w:rPr>
          <w:lang w:val="nl-NL"/>
        </w:rPr>
        <w:instrText xml:space="preserve"> FORMTEXT </w:instrText>
      </w:r>
      <w:r>
        <w:rPr>
          <w:lang w:val="nl-NL"/>
        </w:rPr>
      </w:r>
      <w:r>
        <w:rPr>
          <w:lang w:val="nl-NL"/>
        </w:rPr>
        <w:fldChar w:fldCharType="separate"/>
      </w:r>
      <w:r>
        <w:rPr>
          <w:noProof/>
          <w:lang w:val="nl-NL"/>
        </w:rPr>
        <w:t>Sectie</w:t>
      </w:r>
      <w:r>
        <w:rPr>
          <w:lang w:val="nl-NL"/>
        </w:rPr>
        <w:fldChar w:fldCharType="end"/>
      </w:r>
      <w:r w:rsidRPr="002916A6">
        <w:rPr>
          <w:lang w:val="nl-NL"/>
        </w:rPr>
        <w:tab/>
      </w:r>
      <w:r>
        <w:rPr>
          <w:lang w:val="nl-NL"/>
        </w:rPr>
        <w:fldChar w:fldCharType="begin">
          <w:ffData>
            <w:name w:val="Nummer"/>
            <w:enabled/>
            <w:calcOnExit w:val="0"/>
            <w:textInput>
              <w:default w:val="Nummers"/>
            </w:textInput>
          </w:ffData>
        </w:fldChar>
      </w:r>
      <w:r>
        <w:rPr>
          <w:lang w:val="nl-NL"/>
        </w:rPr>
        <w:instrText xml:space="preserve"> FORMTEXT </w:instrText>
      </w:r>
      <w:r>
        <w:rPr>
          <w:lang w:val="nl-NL"/>
        </w:rPr>
      </w:r>
      <w:r>
        <w:rPr>
          <w:lang w:val="nl-NL"/>
        </w:rPr>
        <w:fldChar w:fldCharType="separate"/>
      </w:r>
      <w:r>
        <w:rPr>
          <w:noProof/>
          <w:lang w:val="nl-NL"/>
        </w:rPr>
        <w:t>Nummers</w:t>
      </w:r>
      <w:r>
        <w:rPr>
          <w:lang w:val="nl-NL"/>
        </w:rPr>
        <w:fldChar w:fldCharType="end"/>
      </w:r>
    </w:p>
    <w:p w14:paraId="5AA9AE0D" w14:textId="77777777" w:rsidR="00066BE0" w:rsidRPr="002916A6" w:rsidRDefault="00066BE0" w:rsidP="00B71C3D">
      <w:pPr>
        <w:ind w:left="709"/>
        <w:rPr>
          <w:lang w:val="nl-NL"/>
        </w:rPr>
      </w:pPr>
      <w:r w:rsidRPr="002916A6">
        <w:rPr>
          <w:lang w:val="nl-NL"/>
        </w:rPr>
        <w:t>Lambertcoördinaten</w:t>
      </w:r>
    </w:p>
    <w:tbl>
      <w:tblPr>
        <w:tblW w:w="0" w:type="auto"/>
        <w:tblInd w:w="1130" w:type="dxa"/>
        <w:tblLayout w:type="fixed"/>
        <w:tblLook w:val="01E0" w:firstRow="1" w:lastRow="1" w:firstColumn="1" w:lastColumn="1" w:noHBand="0" w:noVBand="0"/>
      </w:tblPr>
      <w:tblGrid>
        <w:gridCol w:w="2409"/>
        <w:gridCol w:w="2126"/>
        <w:gridCol w:w="2126"/>
      </w:tblGrid>
      <w:tr w:rsidR="00066BE0" w:rsidRPr="00AC445E" w14:paraId="01629A77" w14:textId="77777777" w:rsidTr="00B71C3D">
        <w:tc>
          <w:tcPr>
            <w:tcW w:w="2409" w:type="dxa"/>
            <w:shd w:val="clear" w:color="auto" w:fill="auto"/>
          </w:tcPr>
          <w:p w14:paraId="3A871AEA" w14:textId="77777777" w:rsidR="00066BE0" w:rsidRPr="00AC445E" w:rsidRDefault="00066BE0" w:rsidP="00E05D42">
            <w:pPr>
              <w:rPr>
                <w:lang w:val="nl-NL"/>
              </w:rPr>
            </w:pPr>
            <w:r w:rsidRPr="00AC445E">
              <w:rPr>
                <w:lang w:val="nl-NL"/>
              </w:rPr>
              <w:t>Code</w:t>
            </w:r>
          </w:p>
        </w:tc>
        <w:tc>
          <w:tcPr>
            <w:tcW w:w="2126" w:type="dxa"/>
            <w:shd w:val="clear" w:color="auto" w:fill="auto"/>
          </w:tcPr>
          <w:p w14:paraId="6C2055F3" w14:textId="77777777" w:rsidR="00066BE0" w:rsidRPr="00AC445E" w:rsidRDefault="00066BE0" w:rsidP="00E05D42">
            <w:pPr>
              <w:rPr>
                <w:lang w:val="nl-NL"/>
              </w:rPr>
            </w:pPr>
            <w:r w:rsidRPr="00AC445E">
              <w:rPr>
                <w:lang w:val="nl-NL"/>
              </w:rPr>
              <w:t>X-coördinaat</w:t>
            </w:r>
          </w:p>
        </w:tc>
        <w:tc>
          <w:tcPr>
            <w:tcW w:w="2126" w:type="dxa"/>
            <w:shd w:val="clear" w:color="auto" w:fill="auto"/>
          </w:tcPr>
          <w:p w14:paraId="2F8E4E67" w14:textId="77777777" w:rsidR="00066BE0" w:rsidRPr="00AC445E" w:rsidRDefault="00066BE0" w:rsidP="00E05D42">
            <w:pPr>
              <w:rPr>
                <w:lang w:val="nl-NL"/>
              </w:rPr>
            </w:pPr>
            <w:r w:rsidRPr="00AC445E">
              <w:rPr>
                <w:lang w:val="nl-NL"/>
              </w:rPr>
              <w:t>Y-coördinaat</w:t>
            </w:r>
          </w:p>
        </w:tc>
      </w:tr>
      <w:tr w:rsidR="00066BE0" w:rsidRPr="00AC445E" w14:paraId="02ADD62F" w14:textId="77777777" w:rsidTr="00B71C3D">
        <w:tc>
          <w:tcPr>
            <w:tcW w:w="2409" w:type="dxa"/>
            <w:shd w:val="clear" w:color="auto" w:fill="auto"/>
          </w:tcPr>
          <w:p w14:paraId="3ECC80ED" w14:textId="77777777" w:rsidR="00066BE0" w:rsidRPr="00AC445E" w:rsidRDefault="00066BE0" w:rsidP="00E05D42">
            <w:pPr>
              <w:rPr>
                <w:lang w:val="nl-NL"/>
              </w:rPr>
            </w:pPr>
            <w:r w:rsidRPr="00AC445E">
              <w:rPr>
                <w:lang w:val="nl-NL"/>
              </w:rPr>
              <w:fldChar w:fldCharType="begin">
                <w:ffData>
                  <w:name w:val="Text11"/>
                  <w:enabled/>
                  <w:calcOnExit w:val="0"/>
                  <w:textInput/>
                </w:ffData>
              </w:fldChar>
            </w:r>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p>
        </w:tc>
        <w:tc>
          <w:tcPr>
            <w:tcW w:w="2126" w:type="dxa"/>
            <w:shd w:val="clear" w:color="auto" w:fill="auto"/>
          </w:tcPr>
          <w:p w14:paraId="467AD8B1" w14:textId="77777777" w:rsidR="00066BE0" w:rsidRPr="00AC445E" w:rsidRDefault="00066BE0" w:rsidP="00E05D42">
            <w:pPr>
              <w:rPr>
                <w:lang w:val="nl-NL"/>
              </w:rPr>
            </w:pPr>
            <w:r w:rsidRPr="00AC445E">
              <w:rPr>
                <w:lang w:val="nl-NL"/>
              </w:rPr>
              <w:fldChar w:fldCharType="begin">
                <w:ffData>
                  <w:name w:val="Text11"/>
                  <w:enabled/>
                  <w:calcOnExit w:val="0"/>
                  <w:textInput/>
                </w:ffData>
              </w:fldChar>
            </w:r>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p>
        </w:tc>
        <w:tc>
          <w:tcPr>
            <w:tcW w:w="2126" w:type="dxa"/>
            <w:shd w:val="clear" w:color="auto" w:fill="auto"/>
          </w:tcPr>
          <w:p w14:paraId="71D7E660" w14:textId="77777777" w:rsidR="00066BE0" w:rsidRPr="00AC445E" w:rsidRDefault="00066BE0" w:rsidP="00E05D42">
            <w:pPr>
              <w:rPr>
                <w:lang w:val="nl-NL"/>
              </w:rPr>
            </w:pPr>
            <w:r w:rsidRPr="00AC445E">
              <w:rPr>
                <w:lang w:val="nl-NL"/>
              </w:rPr>
              <w:fldChar w:fldCharType="begin">
                <w:ffData>
                  <w:name w:val="Text12"/>
                  <w:enabled/>
                  <w:calcOnExit w:val="0"/>
                  <w:textInput/>
                </w:ffData>
              </w:fldChar>
            </w:r>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p>
        </w:tc>
      </w:tr>
      <w:tr w:rsidR="00066BE0" w:rsidRPr="00AC445E" w14:paraId="10B99EDB" w14:textId="77777777" w:rsidTr="00B71C3D">
        <w:tc>
          <w:tcPr>
            <w:tcW w:w="2409" w:type="dxa"/>
            <w:shd w:val="clear" w:color="auto" w:fill="auto"/>
          </w:tcPr>
          <w:p w14:paraId="61FE6C5D" w14:textId="77777777" w:rsidR="00066BE0" w:rsidRPr="00AC445E" w:rsidRDefault="00066BE0" w:rsidP="00E05D42">
            <w:pPr>
              <w:rPr>
                <w:lang w:val="nl-NL"/>
              </w:rPr>
            </w:pPr>
            <w:r w:rsidRPr="00AC445E">
              <w:rPr>
                <w:lang w:val="nl-NL"/>
              </w:rPr>
              <w:fldChar w:fldCharType="begin">
                <w:ffData>
                  <w:name w:val="Text11"/>
                  <w:enabled/>
                  <w:calcOnExit w:val="0"/>
                  <w:textInput/>
                </w:ffData>
              </w:fldChar>
            </w:r>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p>
        </w:tc>
        <w:tc>
          <w:tcPr>
            <w:tcW w:w="2126" w:type="dxa"/>
            <w:shd w:val="clear" w:color="auto" w:fill="auto"/>
          </w:tcPr>
          <w:p w14:paraId="78901AD4" w14:textId="77777777" w:rsidR="00066BE0" w:rsidRPr="00AC445E" w:rsidRDefault="00066BE0" w:rsidP="00E05D42">
            <w:pPr>
              <w:rPr>
                <w:lang w:val="nl-NL"/>
              </w:rPr>
            </w:pPr>
            <w:r w:rsidRPr="00AC445E">
              <w:rPr>
                <w:lang w:val="nl-NL"/>
              </w:rPr>
              <w:fldChar w:fldCharType="begin">
                <w:ffData>
                  <w:name w:val="Text11"/>
                  <w:enabled/>
                  <w:calcOnExit w:val="0"/>
                  <w:textInput/>
                </w:ffData>
              </w:fldChar>
            </w:r>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p>
        </w:tc>
        <w:tc>
          <w:tcPr>
            <w:tcW w:w="2126" w:type="dxa"/>
            <w:shd w:val="clear" w:color="auto" w:fill="auto"/>
          </w:tcPr>
          <w:p w14:paraId="4B622F33" w14:textId="77777777" w:rsidR="00066BE0" w:rsidRPr="00AC445E" w:rsidRDefault="00066BE0" w:rsidP="00E05D42">
            <w:pPr>
              <w:rPr>
                <w:lang w:val="nl-NL"/>
              </w:rPr>
            </w:pPr>
            <w:r w:rsidRPr="00AC445E">
              <w:rPr>
                <w:lang w:val="nl-NL"/>
              </w:rPr>
              <w:fldChar w:fldCharType="begin">
                <w:ffData>
                  <w:name w:val="Text12"/>
                  <w:enabled/>
                  <w:calcOnExit w:val="0"/>
                  <w:textInput/>
                </w:ffData>
              </w:fldChar>
            </w:r>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p>
        </w:tc>
      </w:tr>
    </w:tbl>
    <w:p w14:paraId="3C0FFD8B" w14:textId="77777777" w:rsidR="00066BE0" w:rsidRPr="002916A6" w:rsidRDefault="00066BE0" w:rsidP="00B71C3D">
      <w:pPr>
        <w:ind w:left="709"/>
        <w:rPr>
          <w:lang w:val="nl-NL"/>
        </w:rPr>
      </w:pPr>
    </w:p>
    <w:p w14:paraId="1DF36E28" w14:textId="77777777" w:rsidR="00137EBD" w:rsidRDefault="00137EBD">
      <w:pPr>
        <w:spacing w:before="0" w:after="0"/>
        <w:rPr>
          <w:b/>
          <w:sz w:val="24"/>
        </w:rPr>
      </w:pPr>
      <w:r>
        <w:br w:type="page"/>
      </w:r>
    </w:p>
    <w:p w14:paraId="0C7BB63B" w14:textId="78B04928" w:rsidR="00F616AE" w:rsidRDefault="00266E14" w:rsidP="00F616AE">
      <w:pPr>
        <w:pStyle w:val="Kop2"/>
      </w:pPr>
      <w:bookmarkStart w:id="9" w:name="_Toc11145682"/>
      <w:r>
        <w:lastRenderedPageBreak/>
        <w:t>O</w:t>
      </w:r>
      <w:r w:rsidR="00F616AE">
        <w:t xml:space="preserve">mschrijving van </w:t>
      </w:r>
      <w:r>
        <w:t>de werken</w:t>
      </w:r>
      <w:bookmarkEnd w:id="9"/>
      <w:r>
        <w:t xml:space="preserve"> </w:t>
      </w:r>
    </w:p>
    <w:p w14:paraId="5D444C71" w14:textId="7BC772D9" w:rsidR="004A22D0" w:rsidRDefault="004A22D0" w:rsidP="004A22D0">
      <w:r>
        <w:fldChar w:fldCharType="begin">
          <w:ffData>
            <w:name w:val="Check3"/>
            <w:enabled/>
            <w:calcOnExit w:val="0"/>
            <w:checkBox>
              <w:sizeAuto/>
              <w:default w:val="0"/>
            </w:checkBox>
          </w:ffData>
        </w:fldChar>
      </w:r>
      <w:r>
        <w:instrText xml:space="preserve"> FORMCHECKBOX </w:instrText>
      </w:r>
      <w:r w:rsidR="00684FC1">
        <w:fldChar w:fldCharType="separate"/>
      </w:r>
      <w:r>
        <w:fldChar w:fldCharType="end"/>
      </w:r>
      <w:r>
        <w:rPr>
          <w:b/>
        </w:rPr>
        <w:t xml:space="preserve"> </w:t>
      </w:r>
      <w:r>
        <w:t xml:space="preserve">Land- en natuurinrichtingswerken: </w:t>
      </w:r>
    </w:p>
    <w:p w14:paraId="2D8DEFEF" w14:textId="41477DF1" w:rsidR="004A22D0" w:rsidRDefault="00D671D5" w:rsidP="00D671D5">
      <w:pPr>
        <w:pStyle w:val="Lijstalinea"/>
        <w:numPr>
          <w:ilvl w:val="0"/>
          <w:numId w:val="35"/>
        </w:numPr>
      </w:pPr>
      <w:r>
        <w:t xml:space="preserve">Volume: </w:t>
      </w:r>
    </w:p>
    <w:p w14:paraId="6EB75573" w14:textId="01882C55" w:rsidR="00D671D5" w:rsidRDefault="00D671D5" w:rsidP="00D671D5">
      <w:pPr>
        <w:pStyle w:val="Lijstalinea"/>
        <w:numPr>
          <w:ilvl w:val="0"/>
          <w:numId w:val="35"/>
        </w:numPr>
      </w:pPr>
      <w:r>
        <w:t>Max. uitgravingsdiepte:</w:t>
      </w:r>
    </w:p>
    <w:p w14:paraId="0D785F17" w14:textId="601966EC" w:rsidR="004A22D0" w:rsidRDefault="004A22D0" w:rsidP="004A22D0">
      <w:r>
        <w:fldChar w:fldCharType="begin">
          <w:ffData>
            <w:name w:val="Check3"/>
            <w:enabled/>
            <w:calcOnExit w:val="0"/>
            <w:checkBox>
              <w:sizeAuto/>
              <w:default w:val="0"/>
            </w:checkBox>
          </w:ffData>
        </w:fldChar>
      </w:r>
      <w:r>
        <w:instrText xml:space="preserve"> FORMCHECKBOX </w:instrText>
      </w:r>
      <w:r w:rsidR="00684FC1">
        <w:fldChar w:fldCharType="separate"/>
      </w:r>
      <w:r>
        <w:fldChar w:fldCharType="end"/>
      </w:r>
      <w:r>
        <w:rPr>
          <w:b/>
        </w:rPr>
        <w:t xml:space="preserve"> </w:t>
      </w:r>
      <w:r>
        <w:t xml:space="preserve">Waterbouwkundige werken: </w:t>
      </w:r>
    </w:p>
    <w:p w14:paraId="61BBE902" w14:textId="72677029" w:rsidR="00D671D5" w:rsidRDefault="00D671D5" w:rsidP="00D671D5">
      <w:pPr>
        <w:pStyle w:val="Lijstalinea"/>
        <w:numPr>
          <w:ilvl w:val="0"/>
          <w:numId w:val="35"/>
        </w:numPr>
      </w:pPr>
      <w:r>
        <w:t>Volume:</w:t>
      </w:r>
    </w:p>
    <w:p w14:paraId="0546B854" w14:textId="7FA5B734" w:rsidR="00D671D5" w:rsidRDefault="00D671D5" w:rsidP="00D671D5">
      <w:pPr>
        <w:pStyle w:val="Lijstalinea"/>
        <w:numPr>
          <w:ilvl w:val="0"/>
          <w:numId w:val="35"/>
        </w:numPr>
      </w:pPr>
      <w:r>
        <w:t>Lengte:</w:t>
      </w:r>
    </w:p>
    <w:p w14:paraId="13724A24" w14:textId="183AB267" w:rsidR="00D671D5" w:rsidRDefault="00D671D5" w:rsidP="00D671D5">
      <w:pPr>
        <w:pStyle w:val="Lijstalinea"/>
        <w:numPr>
          <w:ilvl w:val="0"/>
          <w:numId w:val="35"/>
        </w:numPr>
      </w:pPr>
      <w:r>
        <w:t>Max. uitgravingsdiepte:</w:t>
      </w:r>
    </w:p>
    <w:p w14:paraId="38EC11B7" w14:textId="6D2DFC73" w:rsidR="00D671D5" w:rsidRDefault="00D671D5" w:rsidP="00D671D5">
      <w:pPr>
        <w:pStyle w:val="Lijstalinea"/>
        <w:numPr>
          <w:ilvl w:val="0"/>
          <w:numId w:val="35"/>
        </w:numPr>
      </w:pPr>
      <w:r>
        <w:t>Max. baggerdiepte:</w:t>
      </w:r>
    </w:p>
    <w:p w14:paraId="5DE4B4D1" w14:textId="1EDADF2E" w:rsidR="004A22D0" w:rsidRDefault="004A22D0" w:rsidP="004A22D0">
      <w:r>
        <w:fldChar w:fldCharType="begin">
          <w:ffData>
            <w:name w:val="Check3"/>
            <w:enabled/>
            <w:calcOnExit w:val="0"/>
            <w:checkBox>
              <w:sizeAuto/>
              <w:default w:val="0"/>
            </w:checkBox>
          </w:ffData>
        </w:fldChar>
      </w:r>
      <w:r>
        <w:instrText xml:space="preserve"> FORMCHECKBOX </w:instrText>
      </w:r>
      <w:r w:rsidR="00684FC1">
        <w:fldChar w:fldCharType="separate"/>
      </w:r>
      <w:r>
        <w:fldChar w:fldCharType="end"/>
      </w:r>
      <w:r>
        <w:rPr>
          <w:b/>
        </w:rPr>
        <w:t xml:space="preserve"> </w:t>
      </w:r>
      <w:r>
        <w:t xml:space="preserve">Bagger- en ruimingswerken: </w:t>
      </w:r>
    </w:p>
    <w:p w14:paraId="4DB09F4F" w14:textId="028072CE" w:rsidR="00D671D5" w:rsidRDefault="00D671D5" w:rsidP="00D671D5">
      <w:pPr>
        <w:pStyle w:val="Lijstalinea"/>
        <w:numPr>
          <w:ilvl w:val="0"/>
          <w:numId w:val="35"/>
        </w:numPr>
      </w:pPr>
      <w:r>
        <w:t xml:space="preserve">Volume: </w:t>
      </w:r>
    </w:p>
    <w:p w14:paraId="14C1035C" w14:textId="5EF81B27" w:rsidR="00D671D5" w:rsidRDefault="00D671D5" w:rsidP="00D671D5">
      <w:pPr>
        <w:pStyle w:val="Lijstalinea"/>
        <w:numPr>
          <w:ilvl w:val="0"/>
          <w:numId w:val="35"/>
        </w:numPr>
      </w:pPr>
      <w:r>
        <w:t>Max. baggerdiepte:</w:t>
      </w:r>
    </w:p>
    <w:p w14:paraId="22BA5D78" w14:textId="6184DB32" w:rsidR="00B44272" w:rsidRDefault="00B44272" w:rsidP="00B44272">
      <w:r>
        <w:fldChar w:fldCharType="begin">
          <w:ffData>
            <w:name w:val="Check3"/>
            <w:enabled/>
            <w:calcOnExit w:val="0"/>
            <w:checkBox>
              <w:sizeAuto/>
              <w:default w:val="0"/>
            </w:checkBox>
          </w:ffData>
        </w:fldChar>
      </w:r>
      <w:r>
        <w:instrText xml:space="preserve"> FORMCHECKBOX </w:instrText>
      </w:r>
      <w:r w:rsidR="00684FC1">
        <w:fldChar w:fldCharType="separate"/>
      </w:r>
      <w:r>
        <w:fldChar w:fldCharType="end"/>
      </w:r>
      <w:r>
        <w:rPr>
          <w:b/>
        </w:rPr>
        <w:t xml:space="preserve"> </w:t>
      </w:r>
      <w:r w:rsidR="0083675B">
        <w:t>L</w:t>
      </w:r>
      <w:r>
        <w:t xml:space="preserve">aguneringsbekken: </w:t>
      </w:r>
    </w:p>
    <w:p w14:paraId="62A07E70" w14:textId="4E90EADA" w:rsidR="00B44272" w:rsidRDefault="00B44272" w:rsidP="00B44272">
      <w:pPr>
        <w:pStyle w:val="Lijstalinea"/>
        <w:numPr>
          <w:ilvl w:val="0"/>
          <w:numId w:val="35"/>
        </w:numPr>
      </w:pPr>
      <w:r>
        <w:t xml:space="preserve">oppervlakte: </w:t>
      </w:r>
    </w:p>
    <w:p w14:paraId="421F7138" w14:textId="3F059D02" w:rsidR="00B44272" w:rsidRDefault="00B44272" w:rsidP="00B44272">
      <w:pPr>
        <w:pStyle w:val="Lijstalinea"/>
        <w:numPr>
          <w:ilvl w:val="0"/>
          <w:numId w:val="35"/>
        </w:numPr>
      </w:pPr>
      <w:r>
        <w:t>diepte:</w:t>
      </w:r>
    </w:p>
    <w:p w14:paraId="6AEF8B9E" w14:textId="2DCE030B" w:rsidR="004A22D0" w:rsidRDefault="004A22D0" w:rsidP="004A22D0">
      <w:r>
        <w:fldChar w:fldCharType="begin">
          <w:ffData>
            <w:name w:val="Check3"/>
            <w:enabled/>
            <w:calcOnExit w:val="0"/>
            <w:checkBox>
              <w:sizeAuto/>
              <w:default w:val="0"/>
            </w:checkBox>
          </w:ffData>
        </w:fldChar>
      </w:r>
      <w:r>
        <w:instrText xml:space="preserve"> FORMCHECKBOX </w:instrText>
      </w:r>
      <w:r w:rsidR="00684FC1">
        <w:fldChar w:fldCharType="separate"/>
      </w:r>
      <w:r>
        <w:fldChar w:fldCharType="end"/>
      </w:r>
      <w:r>
        <w:rPr>
          <w:b/>
        </w:rPr>
        <w:t xml:space="preserve"> </w:t>
      </w:r>
      <w:r>
        <w:t xml:space="preserve">Gestockeerde partij: </w:t>
      </w:r>
    </w:p>
    <w:p w14:paraId="53577DF5" w14:textId="0D3364B0" w:rsidR="00D671D5" w:rsidRDefault="00D671D5" w:rsidP="00D671D5">
      <w:pPr>
        <w:pStyle w:val="Lijstalinea"/>
        <w:numPr>
          <w:ilvl w:val="0"/>
          <w:numId w:val="35"/>
        </w:numPr>
      </w:pPr>
      <w:r>
        <w:t>Volume:</w:t>
      </w:r>
    </w:p>
    <w:p w14:paraId="07AA7C3F" w14:textId="22C9180B" w:rsidR="00D671D5" w:rsidRDefault="00D671D5" w:rsidP="00D671D5">
      <w:pPr>
        <w:pStyle w:val="Lijstalinea"/>
        <w:numPr>
          <w:ilvl w:val="0"/>
          <w:numId w:val="35"/>
        </w:numPr>
      </w:pPr>
      <w:r>
        <w:t>Max. hoogte:</w:t>
      </w:r>
    </w:p>
    <w:p w14:paraId="58C77382" w14:textId="4B50346D" w:rsidR="00B44272" w:rsidRDefault="00D671D5" w:rsidP="00B44272">
      <w:pPr>
        <w:pStyle w:val="Lijstalinea"/>
        <w:numPr>
          <w:ilvl w:val="0"/>
          <w:numId w:val="35"/>
        </w:numPr>
      </w:pPr>
      <w:r>
        <w:t>Herkomst (locatie)</w:t>
      </w:r>
    </w:p>
    <w:p w14:paraId="02CC1035" w14:textId="75CE05F5" w:rsidR="004A22D0" w:rsidRDefault="004A22D0" w:rsidP="004A22D0">
      <w:r>
        <w:fldChar w:fldCharType="begin">
          <w:ffData>
            <w:name w:val="Check3"/>
            <w:enabled/>
            <w:calcOnExit w:val="0"/>
            <w:checkBox>
              <w:sizeAuto/>
              <w:default w:val="0"/>
            </w:checkBox>
          </w:ffData>
        </w:fldChar>
      </w:r>
      <w:r>
        <w:instrText xml:space="preserve"> FORMCHECKBOX </w:instrText>
      </w:r>
      <w:r w:rsidR="00684FC1">
        <w:fldChar w:fldCharType="separate"/>
      </w:r>
      <w:r>
        <w:fldChar w:fldCharType="end"/>
      </w:r>
      <w:r>
        <w:rPr>
          <w:b/>
        </w:rPr>
        <w:t xml:space="preserve"> </w:t>
      </w:r>
      <w:r>
        <w:t xml:space="preserve">Andere: </w:t>
      </w:r>
    </w:p>
    <w:p w14:paraId="67207212" w14:textId="46256BC5" w:rsidR="004A22D0" w:rsidRPr="004A22D0" w:rsidRDefault="004A22D0" w:rsidP="004A22D0">
      <w:pPr>
        <w:rPr>
          <w:lang w:val="en-GB"/>
        </w:rPr>
      </w:pPr>
    </w:p>
    <w:p w14:paraId="74ACC49C" w14:textId="15B81342" w:rsidR="00D671D5" w:rsidRDefault="0006567E">
      <w:pPr>
        <w:spacing w:before="0" w:after="0"/>
        <w:rPr>
          <w:b/>
        </w:rPr>
      </w:pPr>
      <w:bookmarkStart w:id="10" w:name="_Hlk253854"/>
      <w:r>
        <w:rPr>
          <w:b/>
        </w:rPr>
        <w:t>Gedetailleerdere omschrijving</w:t>
      </w:r>
      <w:r w:rsidR="00B44272">
        <w:rPr>
          <w:b/>
        </w:rPr>
        <w:t>:</w:t>
      </w:r>
    </w:p>
    <w:p w14:paraId="51C79B26" w14:textId="77777777" w:rsidR="0006567E" w:rsidRDefault="0006567E">
      <w:pPr>
        <w:spacing w:before="0" w:after="0"/>
        <w:rPr>
          <w:b/>
        </w:rPr>
      </w:pPr>
    </w:p>
    <w:bookmarkEnd w:id="10"/>
    <w:p w14:paraId="4052DA77" w14:textId="77777777" w:rsidR="00D671D5" w:rsidRDefault="00D671D5">
      <w:pPr>
        <w:spacing w:before="0" w:after="0"/>
        <w:rPr>
          <w:b/>
        </w:rPr>
      </w:pPr>
    </w:p>
    <w:tbl>
      <w:tblPr>
        <w:tblStyle w:val="Tabelraster"/>
        <w:tblW w:w="0" w:type="auto"/>
        <w:tblLook w:val="04A0" w:firstRow="1" w:lastRow="0" w:firstColumn="1" w:lastColumn="0" w:noHBand="0" w:noVBand="1"/>
      </w:tblPr>
      <w:tblGrid>
        <w:gridCol w:w="9062"/>
      </w:tblGrid>
      <w:tr w:rsidR="0006567E" w14:paraId="61992C34" w14:textId="77777777" w:rsidTr="0006567E">
        <w:tc>
          <w:tcPr>
            <w:tcW w:w="10172" w:type="dxa"/>
          </w:tcPr>
          <w:p w14:paraId="0159CBC0" w14:textId="77777777" w:rsidR="0006567E" w:rsidRPr="006C59AE" w:rsidRDefault="0006567E" w:rsidP="008D0CCF">
            <w:pPr>
              <w:pStyle w:val="Citaat"/>
              <w:rPr>
                <w:b/>
                <w:i/>
              </w:rPr>
            </w:pPr>
            <w:r w:rsidRPr="006C59AE">
              <w:rPr>
                <w:b/>
                <w:i/>
              </w:rPr>
              <w:t xml:space="preserve">Noot aan de EBSD </w:t>
            </w:r>
          </w:p>
          <w:p w14:paraId="26A6A1C8" w14:textId="2730F81D" w:rsidR="0006567E" w:rsidRDefault="0006567E" w:rsidP="009955E4">
            <w:pPr>
              <w:pStyle w:val="Citaat"/>
              <w:rPr>
                <w:lang w:val="nl-NL"/>
              </w:rPr>
            </w:pPr>
            <w:r>
              <w:t xml:space="preserve">Gelieve voldoende informatie op te nemen over </w:t>
            </w:r>
            <w:r w:rsidR="005B3EE4">
              <w:t>verschillende uitgravingszones of fases in de werken alsook de respectievelijke deelvolumes en dieptes die daarmee gepaard gaan</w:t>
            </w:r>
            <w:r w:rsidR="005959FA">
              <w:t xml:space="preserve"> (bvb. via grondverzettabel)</w:t>
            </w:r>
            <w:r w:rsidR="0062092C">
              <w:t xml:space="preserve">.  </w:t>
            </w:r>
            <w:r>
              <w:t xml:space="preserve"> </w:t>
            </w:r>
          </w:p>
        </w:tc>
      </w:tr>
    </w:tbl>
    <w:p w14:paraId="7F64B6AF" w14:textId="77777777" w:rsidR="00B72073" w:rsidRPr="004D472A" w:rsidRDefault="00B72073" w:rsidP="004D472A">
      <w:pPr>
        <w:rPr>
          <w:lang w:val="nl-NL"/>
        </w:rPr>
      </w:pPr>
    </w:p>
    <w:p w14:paraId="3E6C731F" w14:textId="77777777" w:rsidR="00D671D5" w:rsidRDefault="00D671D5">
      <w:pPr>
        <w:spacing w:before="0" w:after="0"/>
        <w:rPr>
          <w:b/>
          <w:sz w:val="24"/>
        </w:rPr>
      </w:pPr>
      <w:r>
        <w:br w:type="page"/>
      </w:r>
    </w:p>
    <w:p w14:paraId="55C15F91" w14:textId="1DC234B3" w:rsidR="00066BE0" w:rsidRDefault="00066BE0" w:rsidP="00E05D42">
      <w:pPr>
        <w:pStyle w:val="Kop2"/>
      </w:pPr>
      <w:bookmarkStart w:id="11" w:name="_Toc11145683"/>
      <w:r>
        <w:lastRenderedPageBreak/>
        <w:t>Historisch Onderzoek</w:t>
      </w:r>
      <w:bookmarkEnd w:id="11"/>
    </w:p>
    <w:p w14:paraId="6785C3B1" w14:textId="77777777" w:rsidR="0087616C" w:rsidRDefault="00492054" w:rsidP="00360A6C">
      <w:pPr>
        <w:rPr>
          <w:highlight w:val="lightGray"/>
        </w:rPr>
      </w:pPr>
      <w:r w:rsidRPr="00B04424">
        <w:rPr>
          <w:highlight w:val="lightGray"/>
        </w:rPr>
        <w:t xml:space="preserve">De erkende bodemsaneringsdeskundige geeft een </w:t>
      </w:r>
      <w:r w:rsidR="00BD0863">
        <w:rPr>
          <w:highlight w:val="lightGray"/>
        </w:rPr>
        <w:t xml:space="preserve">overzicht van de </w:t>
      </w:r>
      <w:r w:rsidR="004C57C2">
        <w:rPr>
          <w:highlight w:val="lightGray"/>
        </w:rPr>
        <w:t xml:space="preserve">gekende gegevens en motiveert </w:t>
      </w:r>
    </w:p>
    <w:p w14:paraId="30654E14" w14:textId="46C78A37" w:rsidR="0087616C" w:rsidRDefault="00205CDF" w:rsidP="0087616C">
      <w:pPr>
        <w:pStyle w:val="Lijstalinea"/>
        <w:numPr>
          <w:ilvl w:val="0"/>
          <w:numId w:val="35"/>
        </w:numPr>
        <w:rPr>
          <w:highlight w:val="lightGray"/>
        </w:rPr>
      </w:pPr>
      <w:r>
        <w:rPr>
          <w:highlight w:val="lightGray"/>
        </w:rPr>
        <w:t xml:space="preserve">Of </w:t>
      </w:r>
      <w:r w:rsidR="004C57C2" w:rsidRPr="0087616C">
        <w:rPr>
          <w:highlight w:val="lightGray"/>
        </w:rPr>
        <w:t>het om een verdachte waterbodem</w:t>
      </w:r>
      <w:r w:rsidR="00610479" w:rsidRPr="0087616C">
        <w:rPr>
          <w:highlight w:val="lightGray"/>
        </w:rPr>
        <w:t xml:space="preserve"> </w:t>
      </w:r>
      <w:r w:rsidR="004C57C2" w:rsidRPr="0087616C">
        <w:rPr>
          <w:highlight w:val="lightGray"/>
        </w:rPr>
        <w:t xml:space="preserve">gaat of niet </w:t>
      </w:r>
    </w:p>
    <w:p w14:paraId="5F33BB42" w14:textId="3F9E99C9" w:rsidR="00D671D5" w:rsidRPr="00205CDF" w:rsidRDefault="004C57C2" w:rsidP="00837526">
      <w:pPr>
        <w:pStyle w:val="Lijstalinea"/>
        <w:numPr>
          <w:ilvl w:val="0"/>
          <w:numId w:val="12"/>
        </w:numPr>
        <w:rPr>
          <w:highlight w:val="lightGray"/>
        </w:rPr>
      </w:pPr>
      <w:r w:rsidRPr="00205CDF">
        <w:rPr>
          <w:highlight w:val="lightGray"/>
        </w:rPr>
        <w:t xml:space="preserve">en </w:t>
      </w:r>
      <w:r w:rsidR="0087616C" w:rsidRPr="00205CDF">
        <w:rPr>
          <w:highlight w:val="lightGray"/>
        </w:rPr>
        <w:t xml:space="preserve">zoja: </w:t>
      </w:r>
      <w:r w:rsidRPr="00205CDF">
        <w:rPr>
          <w:highlight w:val="lightGray"/>
        </w:rPr>
        <w:t>welke de verdachte parameters zijn</w:t>
      </w:r>
      <w:r w:rsidR="00360A6C" w:rsidRPr="00205CDF">
        <w:rPr>
          <w:highlight w:val="lightGray"/>
        </w:rPr>
        <w:t xml:space="preserve">, bijvoorbeeld </w:t>
      </w:r>
      <w:r w:rsidR="00205CDF">
        <w:rPr>
          <w:highlight w:val="lightGray"/>
        </w:rPr>
        <w:t xml:space="preserve">thv </w:t>
      </w:r>
      <w:r w:rsidR="00D16169" w:rsidRPr="00205CDF">
        <w:rPr>
          <w:highlight w:val="lightGray"/>
        </w:rPr>
        <w:t xml:space="preserve">lozingspunten, schadegevallen, …) </w:t>
      </w:r>
    </w:p>
    <w:p w14:paraId="22D7BEA8" w14:textId="77777777" w:rsidR="0048199B" w:rsidRDefault="0048199B" w:rsidP="0048199B">
      <w:pPr>
        <w:ind w:left="709"/>
      </w:pPr>
    </w:p>
    <w:p w14:paraId="4D33ED58" w14:textId="33335783" w:rsidR="00B07354" w:rsidRPr="00D2494D" w:rsidRDefault="00D2494D" w:rsidP="00D2494D">
      <w:pPr>
        <w:rPr>
          <w:highlight w:val="lightGray"/>
        </w:rPr>
      </w:pPr>
      <w:r>
        <w:rPr>
          <w:highlight w:val="lightGray"/>
        </w:rPr>
        <w:t xml:space="preserve">Verdachte zones worden aangeduid op het zoneringsplan. </w:t>
      </w:r>
    </w:p>
    <w:p w14:paraId="32C9EF39" w14:textId="77777777" w:rsidR="00B07354" w:rsidRDefault="00B07354" w:rsidP="0087616C">
      <w:pPr>
        <w:rPr>
          <w:highlight w:val="lightGray"/>
        </w:rPr>
      </w:pPr>
    </w:p>
    <w:p w14:paraId="5F6441FC" w14:textId="3C4A1EBC" w:rsidR="001A3999" w:rsidRPr="0087616C" w:rsidRDefault="00F52E01" w:rsidP="0087616C">
      <w:pPr>
        <w:rPr>
          <w:highlight w:val="lightGray"/>
        </w:rPr>
      </w:pPr>
      <w:r w:rsidRPr="0087616C">
        <w:rPr>
          <w:highlight w:val="lightGray"/>
        </w:rPr>
        <w:t xml:space="preserve">Zijn er reeds </w:t>
      </w:r>
      <w:r w:rsidR="00D671D5" w:rsidRPr="0087616C">
        <w:rPr>
          <w:highlight w:val="lightGray"/>
        </w:rPr>
        <w:t>(water)</w:t>
      </w:r>
      <w:r w:rsidR="001A3999" w:rsidRPr="0087616C">
        <w:rPr>
          <w:highlight w:val="lightGray"/>
        </w:rPr>
        <w:t>bodemonderzoek</w:t>
      </w:r>
      <w:r w:rsidR="008E0C0A" w:rsidRPr="0087616C">
        <w:rPr>
          <w:highlight w:val="lightGray"/>
        </w:rPr>
        <w:t>en</w:t>
      </w:r>
      <w:r w:rsidR="001A3999" w:rsidRPr="0087616C">
        <w:rPr>
          <w:highlight w:val="lightGray"/>
        </w:rPr>
        <w:t xml:space="preserve"> </w:t>
      </w:r>
      <w:r w:rsidRPr="0087616C">
        <w:rPr>
          <w:highlight w:val="lightGray"/>
        </w:rPr>
        <w:t xml:space="preserve">uitgevoerd </w:t>
      </w:r>
      <w:r w:rsidR="001A3999" w:rsidRPr="0087616C">
        <w:rPr>
          <w:highlight w:val="lightGray"/>
        </w:rPr>
        <w:t>binnen de projectzone</w:t>
      </w:r>
      <w:r w:rsidRPr="0087616C">
        <w:rPr>
          <w:highlight w:val="lightGray"/>
        </w:rPr>
        <w:t xml:space="preserve"> (zowel OBO/BBO/… als </w:t>
      </w:r>
      <w:r w:rsidR="00077279" w:rsidRPr="0087616C">
        <w:rPr>
          <w:highlight w:val="lightGray"/>
        </w:rPr>
        <w:t>technische verslagen</w:t>
      </w:r>
      <w:r w:rsidRPr="0087616C">
        <w:rPr>
          <w:highlight w:val="lightGray"/>
        </w:rPr>
        <w:t xml:space="preserve">) </w:t>
      </w:r>
      <w:r w:rsidR="001A3999" w:rsidRPr="0087616C">
        <w:rPr>
          <w:highlight w:val="lightGray"/>
        </w:rPr>
        <w:t xml:space="preserve">? </w:t>
      </w:r>
    </w:p>
    <w:p w14:paraId="24445836" w14:textId="77777777" w:rsidR="001A3999" w:rsidRDefault="00F52E01" w:rsidP="00B07354">
      <w:pPr>
        <w:pStyle w:val="Lijstalinea"/>
        <w:numPr>
          <w:ilvl w:val="0"/>
          <w:numId w:val="12"/>
        </w:numPr>
        <w:rPr>
          <w:highlight w:val="lightGray"/>
        </w:rPr>
      </w:pPr>
      <w:r>
        <w:rPr>
          <w:highlight w:val="lightGray"/>
        </w:rPr>
        <w:t>Zijn deze bodemonderzoeken re</w:t>
      </w:r>
      <w:r w:rsidR="001A3999">
        <w:rPr>
          <w:highlight w:val="lightGray"/>
        </w:rPr>
        <w:t xml:space="preserve">levant voor de uitgravingszones of niet? </w:t>
      </w:r>
      <w:r>
        <w:rPr>
          <w:highlight w:val="lightGray"/>
        </w:rPr>
        <w:t>JA/NEEN</w:t>
      </w:r>
    </w:p>
    <w:p w14:paraId="6CF8C62A" w14:textId="77777777" w:rsidR="001A3999" w:rsidRDefault="001A3999" w:rsidP="00B07354">
      <w:pPr>
        <w:pStyle w:val="Lijstalinea"/>
        <w:numPr>
          <w:ilvl w:val="0"/>
          <w:numId w:val="12"/>
        </w:numPr>
        <w:rPr>
          <w:highlight w:val="lightGray"/>
        </w:rPr>
      </w:pPr>
      <w:r>
        <w:rPr>
          <w:highlight w:val="lightGray"/>
        </w:rPr>
        <w:t xml:space="preserve">Zoja: </w:t>
      </w:r>
      <w:r w:rsidR="00F52E01" w:rsidRPr="006A620A">
        <w:rPr>
          <w:highlight w:val="lightGray"/>
        </w:rPr>
        <w:t xml:space="preserve">de relevante gegevens </w:t>
      </w:r>
      <w:r w:rsidR="00F52E01">
        <w:rPr>
          <w:highlight w:val="lightGray"/>
        </w:rPr>
        <w:t xml:space="preserve">worden </w:t>
      </w:r>
      <w:r w:rsidR="00F52E01" w:rsidRPr="006A620A">
        <w:rPr>
          <w:highlight w:val="lightGray"/>
        </w:rPr>
        <w:t>in het TV opgenomen en getoetst aan de normen en voorwaarden voor gebruik van uitgegraven bodem</w:t>
      </w:r>
      <w:r>
        <w:rPr>
          <w:highlight w:val="lightGray"/>
        </w:rPr>
        <w:t xml:space="preserve"> </w:t>
      </w:r>
    </w:p>
    <w:p w14:paraId="1ED71C17" w14:textId="774087CA" w:rsidR="00567154" w:rsidRPr="00A15E64" w:rsidRDefault="00567154" w:rsidP="00B07354">
      <w:pPr>
        <w:pStyle w:val="Lijstalinea"/>
        <w:numPr>
          <w:ilvl w:val="0"/>
          <w:numId w:val="12"/>
        </w:numPr>
        <w:rPr>
          <w:highlight w:val="lightGray"/>
        </w:rPr>
      </w:pPr>
      <w:r>
        <w:rPr>
          <w:highlight w:val="lightGray"/>
        </w:rPr>
        <w:t>Representativiteit van eerdere bodemonderzoeken</w:t>
      </w:r>
      <w:r w:rsidR="00F52E01" w:rsidRPr="00BB4968">
        <w:rPr>
          <w:i/>
          <w:highlight w:val="lightGray"/>
        </w:rPr>
        <w:t xml:space="preserve"> </w:t>
      </w:r>
    </w:p>
    <w:p w14:paraId="01A634F1" w14:textId="77777777" w:rsidR="00A15E64" w:rsidRDefault="00A15E64" w:rsidP="00A15E64">
      <w:pPr>
        <w:pStyle w:val="Lijstalinea"/>
        <w:ind w:left="1440"/>
        <w:rPr>
          <w:highlight w:val="lightGray"/>
        </w:rPr>
      </w:pPr>
    </w:p>
    <w:p w14:paraId="3D5D684F" w14:textId="77777777" w:rsidR="00F52E01" w:rsidRDefault="001A3999" w:rsidP="001A3999">
      <w:pPr>
        <w:pStyle w:val="Lijstalinea"/>
        <w:rPr>
          <w:highlight w:val="lightGray"/>
        </w:rPr>
      </w:pPr>
      <w:r>
        <w:rPr>
          <w:highlight w:val="lightGray"/>
        </w:rPr>
        <w:t xml:space="preserve"> </w:t>
      </w:r>
    </w:p>
    <w:tbl>
      <w:tblPr>
        <w:tblStyle w:val="Tabelraster"/>
        <w:tblW w:w="0" w:type="auto"/>
        <w:tblInd w:w="720" w:type="dxa"/>
        <w:tblLook w:val="04A0" w:firstRow="1" w:lastRow="0" w:firstColumn="1" w:lastColumn="0" w:noHBand="0" w:noVBand="1"/>
      </w:tblPr>
      <w:tblGrid>
        <w:gridCol w:w="1981"/>
        <w:gridCol w:w="1909"/>
        <w:gridCol w:w="2257"/>
        <w:gridCol w:w="2195"/>
      </w:tblGrid>
      <w:tr w:rsidR="00BB4968" w14:paraId="40758B21" w14:textId="77777777" w:rsidTr="00BB4968">
        <w:tc>
          <w:tcPr>
            <w:tcW w:w="2418" w:type="dxa"/>
          </w:tcPr>
          <w:p w14:paraId="43778341" w14:textId="77777777" w:rsidR="00BB4968" w:rsidRPr="006F6ED0" w:rsidRDefault="00BB4968" w:rsidP="001A3999">
            <w:pPr>
              <w:pStyle w:val="Lijstalinea"/>
              <w:ind w:left="0"/>
            </w:pPr>
            <w:r w:rsidRPr="006F6ED0">
              <w:t xml:space="preserve">Referte dossier </w:t>
            </w:r>
          </w:p>
        </w:tc>
        <w:tc>
          <w:tcPr>
            <w:tcW w:w="2420" w:type="dxa"/>
          </w:tcPr>
          <w:p w14:paraId="5AF3254F" w14:textId="77777777" w:rsidR="00BB4968" w:rsidRPr="00BB4968" w:rsidRDefault="00BB4968" w:rsidP="001A3999">
            <w:pPr>
              <w:pStyle w:val="Lijstalinea"/>
              <w:ind w:left="0"/>
              <w:rPr>
                <w:b/>
              </w:rPr>
            </w:pPr>
            <w:r w:rsidRPr="00BB4968">
              <w:rPr>
                <w:b/>
              </w:rPr>
              <w:t xml:space="preserve">Titel </w:t>
            </w:r>
          </w:p>
        </w:tc>
        <w:tc>
          <w:tcPr>
            <w:tcW w:w="2420" w:type="dxa"/>
          </w:tcPr>
          <w:p w14:paraId="3CEB3997" w14:textId="77777777" w:rsidR="00BB4968" w:rsidRPr="00BB4968" w:rsidRDefault="00BB4968" w:rsidP="001A3999">
            <w:pPr>
              <w:pStyle w:val="Lijstalinea"/>
              <w:ind w:left="0"/>
              <w:rPr>
                <w:b/>
              </w:rPr>
            </w:pPr>
            <w:r w:rsidRPr="00BB4968">
              <w:rPr>
                <w:b/>
              </w:rPr>
              <w:t xml:space="preserve">Relevant </w:t>
            </w:r>
            <w:r>
              <w:rPr>
                <w:b/>
              </w:rPr>
              <w:t xml:space="preserve">voor </w:t>
            </w:r>
            <w:r w:rsidRPr="00BB4968">
              <w:rPr>
                <w:b/>
              </w:rPr>
              <w:t xml:space="preserve">uitgravingszones? </w:t>
            </w:r>
          </w:p>
        </w:tc>
        <w:tc>
          <w:tcPr>
            <w:tcW w:w="2420" w:type="dxa"/>
          </w:tcPr>
          <w:p w14:paraId="270D334B" w14:textId="77777777" w:rsidR="00BB4968" w:rsidRPr="00BB4968" w:rsidRDefault="00BB4968" w:rsidP="00BB4968">
            <w:pPr>
              <w:pStyle w:val="Lijstalinea"/>
              <w:ind w:left="0"/>
              <w:rPr>
                <w:b/>
              </w:rPr>
            </w:pPr>
            <w:r w:rsidRPr="00BB4968">
              <w:rPr>
                <w:b/>
              </w:rPr>
              <w:t xml:space="preserve">Nog representatief? </w:t>
            </w:r>
          </w:p>
        </w:tc>
      </w:tr>
      <w:tr w:rsidR="00BB4968" w14:paraId="663B580A" w14:textId="77777777" w:rsidTr="00BB4968">
        <w:tc>
          <w:tcPr>
            <w:tcW w:w="2418" w:type="dxa"/>
          </w:tcPr>
          <w:p w14:paraId="78674461" w14:textId="77777777" w:rsidR="00BB4968" w:rsidRPr="006F6ED0" w:rsidRDefault="00BB4968" w:rsidP="00D96B26">
            <w:pPr>
              <w:pStyle w:val="Lijstalinea"/>
              <w:ind w:left="0"/>
              <w:rPr>
                <w:highlight w:val="lightGray"/>
              </w:rPr>
            </w:pPr>
            <w:r w:rsidRPr="006F6ED0">
              <w:rPr>
                <w:highlight w:val="lightGray"/>
              </w:rPr>
              <w:t xml:space="preserve">Referte dossier </w:t>
            </w:r>
          </w:p>
        </w:tc>
        <w:tc>
          <w:tcPr>
            <w:tcW w:w="2420" w:type="dxa"/>
          </w:tcPr>
          <w:p w14:paraId="2CB743D0" w14:textId="77777777" w:rsidR="00BB4968" w:rsidRDefault="00BB4968" w:rsidP="00D96B26">
            <w:pPr>
              <w:pStyle w:val="Lijstalinea"/>
              <w:ind w:left="0"/>
              <w:rPr>
                <w:highlight w:val="lightGray"/>
              </w:rPr>
            </w:pPr>
            <w:r>
              <w:rPr>
                <w:highlight w:val="lightGray"/>
              </w:rPr>
              <w:t xml:space="preserve">Titel </w:t>
            </w:r>
          </w:p>
        </w:tc>
        <w:tc>
          <w:tcPr>
            <w:tcW w:w="2420" w:type="dxa"/>
          </w:tcPr>
          <w:p w14:paraId="0DB13EBC" w14:textId="77777777" w:rsidR="00BB4968" w:rsidRDefault="00BB4968" w:rsidP="00D96B26">
            <w:pPr>
              <w:pStyle w:val="Lijstalinea"/>
              <w:ind w:left="0"/>
              <w:rPr>
                <w:highlight w:val="lightGray"/>
              </w:rPr>
            </w:pPr>
            <w:r>
              <w:rPr>
                <w:highlight w:val="lightGray"/>
              </w:rPr>
              <w:t xml:space="preserve">JA/NEEN: …. </w:t>
            </w:r>
          </w:p>
        </w:tc>
        <w:tc>
          <w:tcPr>
            <w:tcW w:w="2420" w:type="dxa"/>
          </w:tcPr>
          <w:p w14:paraId="63C0604D" w14:textId="77777777" w:rsidR="00BB4968" w:rsidRDefault="00BB4968" w:rsidP="00D96B26">
            <w:pPr>
              <w:pStyle w:val="Lijstalinea"/>
              <w:ind w:left="0"/>
              <w:rPr>
                <w:highlight w:val="lightGray"/>
              </w:rPr>
            </w:pPr>
            <w:r>
              <w:rPr>
                <w:highlight w:val="lightGray"/>
              </w:rPr>
              <w:t xml:space="preserve">JA/NEEN: … </w:t>
            </w:r>
          </w:p>
        </w:tc>
      </w:tr>
      <w:tr w:rsidR="00BB4968" w14:paraId="413CA569" w14:textId="77777777" w:rsidTr="00D96B26">
        <w:tc>
          <w:tcPr>
            <w:tcW w:w="9678" w:type="dxa"/>
            <w:gridSpan w:val="4"/>
          </w:tcPr>
          <w:p w14:paraId="0DAD7152" w14:textId="77777777" w:rsidR="00BB4968" w:rsidRPr="006F6ED0" w:rsidRDefault="00BB4968" w:rsidP="001A3999">
            <w:pPr>
              <w:pStyle w:val="Lijstalinea"/>
              <w:ind w:left="0"/>
            </w:pPr>
            <w:r w:rsidRPr="006F6ED0">
              <w:t xml:space="preserve">Motivatie </w:t>
            </w:r>
            <w:r w:rsidR="00B72073" w:rsidRPr="006F6ED0">
              <w:t xml:space="preserve">/extra toelichting </w:t>
            </w:r>
          </w:p>
          <w:p w14:paraId="51E109AA" w14:textId="77777777" w:rsidR="00BB4968" w:rsidRPr="006F6ED0" w:rsidRDefault="00B72073" w:rsidP="00B72073">
            <w:pPr>
              <w:pStyle w:val="Lijstalinea"/>
              <w:ind w:left="0"/>
              <w:rPr>
                <w:highlight w:val="lightGray"/>
              </w:rPr>
            </w:pPr>
            <w:r w:rsidRPr="006F6ED0">
              <w:rPr>
                <w:highlight w:val="lightGray"/>
              </w:rPr>
              <w:t>beschrijving</w:t>
            </w:r>
          </w:p>
        </w:tc>
      </w:tr>
      <w:tr w:rsidR="00B72073" w14:paraId="2FD247A7" w14:textId="77777777" w:rsidTr="00D96B26">
        <w:tc>
          <w:tcPr>
            <w:tcW w:w="9678" w:type="dxa"/>
            <w:gridSpan w:val="4"/>
          </w:tcPr>
          <w:p w14:paraId="4EA28123" w14:textId="77777777" w:rsidR="00B72073" w:rsidRPr="006F6ED0" w:rsidRDefault="00B72073" w:rsidP="001A3999">
            <w:pPr>
              <w:pStyle w:val="Lijstalinea"/>
              <w:ind w:left="0"/>
            </w:pPr>
            <w:r w:rsidRPr="006F6ED0">
              <w:t xml:space="preserve">Besluit </w:t>
            </w:r>
          </w:p>
          <w:p w14:paraId="4B410D4E" w14:textId="77777777" w:rsidR="00B72073" w:rsidRPr="006F6ED0" w:rsidRDefault="00B72073" w:rsidP="00B72073">
            <w:pPr>
              <w:pStyle w:val="Lijstalinea"/>
              <w:ind w:left="0"/>
              <w:rPr>
                <w:highlight w:val="lightGray"/>
              </w:rPr>
            </w:pPr>
            <w:r w:rsidRPr="006F6ED0">
              <w:rPr>
                <w:highlight w:val="lightGray"/>
              </w:rPr>
              <w:t xml:space="preserve">Geen  nood aan extra onderzoeksinspanningen </w:t>
            </w:r>
          </w:p>
          <w:p w14:paraId="19A85144" w14:textId="77777777" w:rsidR="00B72073" w:rsidRPr="006F6ED0" w:rsidRDefault="00B72073" w:rsidP="00B72073">
            <w:pPr>
              <w:pStyle w:val="Lijstalinea"/>
              <w:ind w:left="0"/>
            </w:pPr>
            <w:r w:rsidRPr="006F6ED0">
              <w:rPr>
                <w:highlight w:val="lightGray"/>
              </w:rPr>
              <w:t>Verduidelijken welke extra onderzoeksinspanningen voorzien worden in de onderzoeksstrategie</w:t>
            </w:r>
            <w:r w:rsidRPr="006F6ED0">
              <w:t xml:space="preserve">  </w:t>
            </w:r>
          </w:p>
          <w:p w14:paraId="69424EB4" w14:textId="77777777" w:rsidR="00B72073" w:rsidRPr="006F6ED0" w:rsidRDefault="00B72073" w:rsidP="001A3999">
            <w:pPr>
              <w:pStyle w:val="Lijstalinea"/>
              <w:ind w:left="0"/>
            </w:pPr>
          </w:p>
        </w:tc>
      </w:tr>
    </w:tbl>
    <w:p w14:paraId="3113999A" w14:textId="77777777" w:rsidR="00BB4968" w:rsidRDefault="00BB4968" w:rsidP="001A3999">
      <w:pPr>
        <w:pStyle w:val="Lijstalinea"/>
        <w:rPr>
          <w:highlight w:val="lightGray"/>
        </w:rPr>
      </w:pPr>
    </w:p>
    <w:p w14:paraId="57F86ACE" w14:textId="77777777" w:rsidR="00572B61" w:rsidRDefault="00572B61">
      <w:pPr>
        <w:spacing w:before="0" w:after="0"/>
        <w:rPr>
          <w:b/>
          <w:sz w:val="24"/>
        </w:rPr>
      </w:pPr>
    </w:p>
    <w:p w14:paraId="6875FA95" w14:textId="77777777" w:rsidR="00D671D5" w:rsidRDefault="00D671D5">
      <w:pPr>
        <w:spacing w:before="0" w:after="0"/>
        <w:rPr>
          <w:b/>
          <w:sz w:val="24"/>
        </w:rPr>
      </w:pPr>
      <w:r>
        <w:br w:type="page"/>
      </w:r>
    </w:p>
    <w:p w14:paraId="669C27BC" w14:textId="77777777" w:rsidR="00066BE0" w:rsidRDefault="00BA4D8A" w:rsidP="00E33E76">
      <w:pPr>
        <w:pStyle w:val="Kop2"/>
        <w:rPr>
          <w:lang w:val="nl-NL"/>
        </w:rPr>
      </w:pPr>
      <w:bookmarkStart w:id="12" w:name="_Toc11145684"/>
      <w:r>
        <w:rPr>
          <w:lang w:val="nl-NL"/>
        </w:rPr>
        <w:lastRenderedPageBreak/>
        <w:t>Asbesttoets (a</w:t>
      </w:r>
      <w:r w:rsidR="00E33E76">
        <w:rPr>
          <w:lang w:val="nl-NL"/>
        </w:rPr>
        <w:t>sbestverdacht karakter van het terrein</w:t>
      </w:r>
      <w:r>
        <w:rPr>
          <w:lang w:val="nl-NL"/>
        </w:rPr>
        <w:t>)</w:t>
      </w:r>
      <w:bookmarkEnd w:id="12"/>
    </w:p>
    <w:p w14:paraId="0FAD4239" w14:textId="77777777" w:rsidR="00E33E76" w:rsidRDefault="00E33E76" w:rsidP="00E33E76"/>
    <w:tbl>
      <w:tblPr>
        <w:tblStyle w:val="Tabelraster"/>
        <w:tblW w:w="5000" w:type="pct"/>
        <w:tblLook w:val="04A0" w:firstRow="1" w:lastRow="0" w:firstColumn="1" w:lastColumn="0" w:noHBand="0" w:noVBand="1"/>
      </w:tblPr>
      <w:tblGrid>
        <w:gridCol w:w="4924"/>
        <w:gridCol w:w="4138"/>
      </w:tblGrid>
      <w:tr w:rsidR="00E33E76" w14:paraId="06C2F785" w14:textId="77777777" w:rsidTr="00137EBD">
        <w:tc>
          <w:tcPr>
            <w:tcW w:w="2717" w:type="pct"/>
          </w:tcPr>
          <w:p w14:paraId="04D23FE8" w14:textId="77777777" w:rsidR="00E33E76" w:rsidRPr="006E0898" w:rsidRDefault="00E33E76" w:rsidP="002D3F04">
            <w:pPr>
              <w:rPr>
                <w:b/>
              </w:rPr>
            </w:pPr>
            <w:r>
              <w:rPr>
                <w:b/>
              </w:rPr>
              <w:t xml:space="preserve">Asbestverdachte situaties </w:t>
            </w:r>
          </w:p>
        </w:tc>
        <w:tc>
          <w:tcPr>
            <w:tcW w:w="2283" w:type="pct"/>
          </w:tcPr>
          <w:p w14:paraId="10EA476E" w14:textId="77777777" w:rsidR="00E33E76" w:rsidRPr="006E0898" w:rsidRDefault="00E33E76" w:rsidP="00E33E76">
            <w:pPr>
              <w:rPr>
                <w:b/>
              </w:rPr>
            </w:pPr>
            <w:r>
              <w:rPr>
                <w:b/>
              </w:rPr>
              <w:t xml:space="preserve">JA/NEEN + toelichting </w:t>
            </w:r>
          </w:p>
        </w:tc>
      </w:tr>
      <w:tr w:rsidR="00E33E76" w14:paraId="1BC51036" w14:textId="77777777" w:rsidTr="00137EBD">
        <w:tc>
          <w:tcPr>
            <w:tcW w:w="2717" w:type="pct"/>
          </w:tcPr>
          <w:p w14:paraId="009E5168" w14:textId="34685B9B" w:rsidR="00E33E76" w:rsidRPr="002414ED" w:rsidRDefault="00E33E76" w:rsidP="002D3F04">
            <w:r>
              <w:rPr>
                <w:rFonts w:cs="Arial"/>
              </w:rPr>
              <w:t xml:space="preserve">Is het terrein gelegen in een regio met </w:t>
            </w:r>
            <w:r w:rsidRPr="002414ED">
              <w:rPr>
                <w:rFonts w:cs="Arial"/>
              </w:rPr>
              <w:t xml:space="preserve">met voormalige asbestverwerkende activiteiten? </w:t>
            </w:r>
            <w:r w:rsidR="00185FBE">
              <w:rPr>
                <w:rFonts w:cs="Arial"/>
              </w:rPr>
              <w:t xml:space="preserve"> (cfr. paragraaf </w:t>
            </w:r>
            <w:r w:rsidR="00E14B9D">
              <w:rPr>
                <w:rFonts w:cs="Arial"/>
              </w:rPr>
              <w:t>2.</w:t>
            </w:r>
            <w:r w:rsidR="00185FBE">
              <w:rPr>
                <w:rFonts w:cs="Arial"/>
              </w:rPr>
              <w:t xml:space="preserve">2.1 van leidraad asbest) </w:t>
            </w:r>
          </w:p>
          <w:p w14:paraId="54A5BD13" w14:textId="77777777" w:rsidR="00E33E76" w:rsidRPr="00E628FE" w:rsidRDefault="00E33E76" w:rsidP="00E33E76">
            <w:pPr>
              <w:rPr>
                <w:lang w:val="nl-NL"/>
              </w:rPr>
            </w:pPr>
          </w:p>
        </w:tc>
        <w:tc>
          <w:tcPr>
            <w:tcW w:w="2283" w:type="pct"/>
          </w:tcPr>
          <w:p w14:paraId="755367E1" w14:textId="77777777" w:rsidR="00E33E76" w:rsidRDefault="00E33E76" w:rsidP="002D3F04">
            <w:r>
              <w:t xml:space="preserve"> </w:t>
            </w:r>
          </w:p>
        </w:tc>
      </w:tr>
      <w:tr w:rsidR="00E33E76" w14:paraId="57CEDE12" w14:textId="77777777" w:rsidTr="00137EBD">
        <w:tc>
          <w:tcPr>
            <w:tcW w:w="2717" w:type="pct"/>
          </w:tcPr>
          <w:p w14:paraId="720BA9A0" w14:textId="68443A79" w:rsidR="00E33E76" w:rsidRPr="0036286A" w:rsidRDefault="00E33E76" w:rsidP="002D3F04">
            <w:pPr>
              <w:suppressAutoHyphens/>
              <w:rPr>
                <w:rFonts w:cs="Arial"/>
              </w:rPr>
            </w:pPr>
            <w:r w:rsidRPr="002414ED">
              <w:rPr>
                <w:rFonts w:cs="Arial"/>
              </w:rPr>
              <w:t xml:space="preserve">Wordt er gegraven binnen de invloedssfeer van gebouwen waar de eventuele aanwezigheid van asbesthoudende </w:t>
            </w:r>
            <w:r w:rsidR="00D60C36">
              <w:rPr>
                <w:rFonts w:cs="Arial"/>
              </w:rPr>
              <w:t xml:space="preserve">dakbedekking of </w:t>
            </w:r>
            <w:r w:rsidRPr="002414ED">
              <w:rPr>
                <w:rFonts w:cs="Arial"/>
              </w:rPr>
              <w:t xml:space="preserve">buitenbekleding een bron van </w:t>
            </w:r>
            <w:r w:rsidRPr="0036286A">
              <w:rPr>
                <w:rFonts w:cs="Arial"/>
              </w:rPr>
              <w:t xml:space="preserve">bodemverontreiniging met asbest kan zijn?  </w:t>
            </w:r>
            <w:r w:rsidR="00185FBE">
              <w:rPr>
                <w:rFonts w:cs="Arial"/>
              </w:rPr>
              <w:t xml:space="preserve">(cfr. paragraaf </w:t>
            </w:r>
            <w:r w:rsidR="00E14B9D">
              <w:rPr>
                <w:rFonts w:cs="Arial"/>
              </w:rPr>
              <w:t>2.</w:t>
            </w:r>
            <w:r w:rsidR="00185FBE">
              <w:rPr>
                <w:rFonts w:cs="Arial"/>
              </w:rPr>
              <w:t xml:space="preserve">2.2 van leidraad asbest) </w:t>
            </w:r>
          </w:p>
          <w:p w14:paraId="4477604D" w14:textId="4414DCE0" w:rsidR="00D60C36" w:rsidRPr="002414ED" w:rsidRDefault="00D60C36" w:rsidP="00D60C36">
            <w:pPr>
              <w:suppressAutoHyphens/>
              <w:rPr>
                <w:rFonts w:cs="Arial"/>
              </w:rPr>
            </w:pPr>
            <w:r w:rsidRPr="0036286A">
              <w:rPr>
                <w:rFonts w:cs="Arial"/>
              </w:rPr>
              <w:t>(Bvb: verweerde of verbrokkelde</w:t>
            </w:r>
            <w:r w:rsidR="00C109FC">
              <w:rPr>
                <w:rFonts w:cs="Arial"/>
              </w:rPr>
              <w:t xml:space="preserve"> </w:t>
            </w:r>
            <w:r w:rsidRPr="0036286A">
              <w:rPr>
                <w:rFonts w:cs="Arial"/>
              </w:rPr>
              <w:t>dakpannen, afdruipzones,</w:t>
            </w:r>
            <w:r w:rsidR="00185FBE">
              <w:rPr>
                <w:rFonts w:cs="Arial"/>
              </w:rPr>
              <w:t xml:space="preserve"> geplande sloop,</w:t>
            </w:r>
            <w:r w:rsidRPr="0036286A">
              <w:rPr>
                <w:rFonts w:cs="Arial"/>
              </w:rPr>
              <w:t>….)</w:t>
            </w:r>
          </w:p>
          <w:p w14:paraId="32B64982" w14:textId="77777777" w:rsidR="00D60C36" w:rsidRPr="002414ED" w:rsidRDefault="00D60C36" w:rsidP="002D3F04">
            <w:pPr>
              <w:suppressAutoHyphens/>
              <w:rPr>
                <w:rFonts w:cs="Arial"/>
              </w:rPr>
            </w:pPr>
          </w:p>
          <w:p w14:paraId="162ECA69" w14:textId="77777777" w:rsidR="00E33E76" w:rsidRPr="002414ED" w:rsidRDefault="00E33E76" w:rsidP="00E33E76">
            <w:pPr>
              <w:rPr>
                <w:rFonts w:cs="Arial"/>
                <w:b/>
              </w:rPr>
            </w:pPr>
          </w:p>
        </w:tc>
        <w:tc>
          <w:tcPr>
            <w:tcW w:w="2283" w:type="pct"/>
          </w:tcPr>
          <w:p w14:paraId="1C17CAE1" w14:textId="77777777" w:rsidR="00E33E76" w:rsidRDefault="00E33E76" w:rsidP="00E33E76">
            <w:pPr>
              <w:keepLines/>
              <w:spacing w:before="60" w:after="60"/>
              <w:jc w:val="both"/>
            </w:pPr>
          </w:p>
        </w:tc>
      </w:tr>
      <w:tr w:rsidR="00E33E76" w14:paraId="1AC722E0" w14:textId="77777777" w:rsidTr="00137EBD">
        <w:tc>
          <w:tcPr>
            <w:tcW w:w="2717" w:type="pct"/>
          </w:tcPr>
          <w:p w14:paraId="362A4B8E" w14:textId="16C09B58" w:rsidR="00E33E76" w:rsidRPr="00E628FE" w:rsidRDefault="00E33E76" w:rsidP="00E33E76">
            <w:r>
              <w:t>Is er sprake van voorkomen van puin of sloopafval op of in de bodem</w:t>
            </w:r>
            <w:r w:rsidR="00572B61">
              <w:t xml:space="preserve"> (op basis van historisch onderzoek, terreinbezoek én veldwerk)</w:t>
            </w:r>
            <w:r>
              <w:t xml:space="preserve">? </w:t>
            </w:r>
            <w:r w:rsidR="00185FBE">
              <w:t>(cfr. paragr</w:t>
            </w:r>
            <w:r w:rsidR="000B6BD4">
              <w:t xml:space="preserve">aaf </w:t>
            </w:r>
            <w:r w:rsidR="00E14B9D">
              <w:t>2.</w:t>
            </w:r>
            <w:r w:rsidR="000B6BD4">
              <w:t xml:space="preserve">2.3 van de leidraad asbest) </w:t>
            </w:r>
          </w:p>
          <w:p w14:paraId="0FA15976" w14:textId="77777777" w:rsidR="00E33E76" w:rsidRDefault="00E33E76" w:rsidP="002D3F04"/>
          <w:p w14:paraId="3BF1B34C" w14:textId="77777777" w:rsidR="00E33E76" w:rsidRDefault="00E33E76" w:rsidP="002D3F04"/>
        </w:tc>
        <w:tc>
          <w:tcPr>
            <w:tcW w:w="2283" w:type="pct"/>
          </w:tcPr>
          <w:p w14:paraId="427843A0" w14:textId="77777777" w:rsidR="00E33E76" w:rsidRDefault="000B6BD4" w:rsidP="000B6BD4">
            <w:pPr>
              <w:keepLines/>
              <w:spacing w:before="60" w:after="60"/>
              <w:jc w:val="both"/>
            </w:pPr>
            <w:r>
              <w:rPr>
                <w:highlight w:val="lightGray"/>
              </w:rPr>
              <w:t>+ terugkoppeling naar veldwerk: t</w:t>
            </w:r>
            <w:r w:rsidRPr="006F6ED0">
              <w:rPr>
                <w:highlight w:val="lightGray"/>
              </w:rPr>
              <w:t xml:space="preserve">ijdens de boringen werd </w:t>
            </w:r>
            <w:r w:rsidRPr="006F6ED0">
              <w:rPr>
                <w:b/>
                <w:highlight w:val="lightGray"/>
              </w:rPr>
              <w:t>wel/geen</w:t>
            </w:r>
            <w:r w:rsidRPr="006F6ED0">
              <w:rPr>
                <w:highlight w:val="lightGray"/>
              </w:rPr>
              <w:t xml:space="preserve"> asbesthoudend materiaal opgeboord</w:t>
            </w:r>
          </w:p>
        </w:tc>
      </w:tr>
      <w:tr w:rsidR="00E33E76" w14:paraId="4B09E5C7" w14:textId="77777777" w:rsidTr="00137EBD">
        <w:tc>
          <w:tcPr>
            <w:tcW w:w="2717" w:type="pct"/>
          </w:tcPr>
          <w:p w14:paraId="6491A55E" w14:textId="03836730" w:rsidR="00E33E76" w:rsidRPr="00E628FE" w:rsidRDefault="00E33E76" w:rsidP="002D3F04">
            <w:r>
              <w:t xml:space="preserve">Heeft er op het terrein opslag plaatsgevonden van asbesthoudend materiaal of sloopafval ? </w:t>
            </w:r>
            <w:r w:rsidR="00D3331E">
              <w:t xml:space="preserve">(cfr. paragraaf </w:t>
            </w:r>
            <w:r w:rsidR="00E14B9D">
              <w:t>2.</w:t>
            </w:r>
            <w:r w:rsidR="00D3331E">
              <w:t xml:space="preserve">2.4 van de leidraad asbest) </w:t>
            </w:r>
          </w:p>
          <w:p w14:paraId="4281F79E" w14:textId="77777777" w:rsidR="00E33E76" w:rsidRDefault="00E33E76" w:rsidP="002D3F04"/>
          <w:p w14:paraId="0F053487" w14:textId="77777777" w:rsidR="00E33E76" w:rsidRDefault="00E33E76" w:rsidP="002D3F04"/>
        </w:tc>
        <w:tc>
          <w:tcPr>
            <w:tcW w:w="2283" w:type="pct"/>
          </w:tcPr>
          <w:p w14:paraId="55BCE77F" w14:textId="77777777" w:rsidR="00E33E76" w:rsidRDefault="00E33E76" w:rsidP="00E33E76">
            <w:pPr>
              <w:keepLines/>
              <w:spacing w:before="60" w:after="60"/>
              <w:jc w:val="both"/>
            </w:pPr>
            <w:r>
              <w:t xml:space="preserve"> </w:t>
            </w:r>
          </w:p>
        </w:tc>
      </w:tr>
      <w:tr w:rsidR="00E33E76" w14:paraId="633B3F99" w14:textId="77777777" w:rsidTr="00137EBD">
        <w:tc>
          <w:tcPr>
            <w:tcW w:w="2717" w:type="pct"/>
          </w:tcPr>
          <w:p w14:paraId="55C0D9AF" w14:textId="048C8945" w:rsidR="00E33E76" w:rsidRDefault="00E33E76" w:rsidP="00E33E76">
            <w:r>
              <w:t xml:space="preserve">Zijn er industriële activiteiten (geweest) op het terrein met gekende asbesttoepassingen? </w:t>
            </w:r>
            <w:r w:rsidR="00D3331E">
              <w:t xml:space="preserve">(cfr. paragraaf </w:t>
            </w:r>
            <w:r w:rsidR="00E14B9D">
              <w:t>2.</w:t>
            </w:r>
            <w:r w:rsidR="00D3331E">
              <w:t xml:space="preserve">2.5 van de leidraad asbest) </w:t>
            </w:r>
          </w:p>
        </w:tc>
        <w:tc>
          <w:tcPr>
            <w:tcW w:w="2283" w:type="pct"/>
          </w:tcPr>
          <w:p w14:paraId="626BF8F8" w14:textId="77777777" w:rsidR="00E33E76" w:rsidRDefault="00E33E76" w:rsidP="002D3F04"/>
        </w:tc>
      </w:tr>
      <w:tr w:rsidR="00E33E76" w14:paraId="50099FDC" w14:textId="77777777" w:rsidTr="00137EBD">
        <w:tc>
          <w:tcPr>
            <w:tcW w:w="2717" w:type="pct"/>
          </w:tcPr>
          <w:p w14:paraId="7303B3EF" w14:textId="77777777" w:rsidR="00E33E76" w:rsidRDefault="00E33E76" w:rsidP="002D3F04">
            <w:r>
              <w:t xml:space="preserve">Andere redenen?   </w:t>
            </w:r>
          </w:p>
        </w:tc>
        <w:tc>
          <w:tcPr>
            <w:tcW w:w="2283" w:type="pct"/>
          </w:tcPr>
          <w:p w14:paraId="701AD27B" w14:textId="77777777" w:rsidR="00E33E76" w:rsidRDefault="00E33E76" w:rsidP="002D3F04"/>
        </w:tc>
      </w:tr>
    </w:tbl>
    <w:p w14:paraId="1C469969" w14:textId="77777777" w:rsidR="00E33E76" w:rsidRPr="007D04A0" w:rsidRDefault="00E33E76" w:rsidP="00E33E76">
      <w:pPr>
        <w:suppressAutoHyphens/>
        <w:rPr>
          <w:rFonts w:ascii="Arial" w:hAnsi="Arial" w:cs="Arial"/>
          <w:sz w:val="20"/>
        </w:rPr>
      </w:pPr>
      <w:r>
        <w:rPr>
          <w:highlight w:val="lightGray"/>
        </w:rPr>
        <w:t xml:space="preserve">Extra </w:t>
      </w:r>
      <w:r w:rsidR="00B72073">
        <w:rPr>
          <w:highlight w:val="lightGray"/>
        </w:rPr>
        <w:t xml:space="preserve">hoofdstukje </w:t>
      </w:r>
      <w:r>
        <w:rPr>
          <w:highlight w:val="lightGray"/>
        </w:rPr>
        <w:t xml:space="preserve">ivm onderzoeksinspanningen </w:t>
      </w:r>
      <w:r w:rsidR="00185FBE">
        <w:rPr>
          <w:highlight w:val="lightGray"/>
        </w:rPr>
        <w:t xml:space="preserve">en/of adviezen en uitvoeringsbepalingen </w:t>
      </w:r>
      <w:r>
        <w:rPr>
          <w:highlight w:val="lightGray"/>
        </w:rPr>
        <w:t xml:space="preserve">mbt asbest in geval op één van de vragen JA werd geantwoord. </w:t>
      </w:r>
    </w:p>
    <w:p w14:paraId="75334E8A" w14:textId="77777777" w:rsidR="00C0035C" w:rsidRDefault="00C0035C">
      <w:pPr>
        <w:spacing w:before="0" w:after="0"/>
        <w:rPr>
          <w:b/>
          <w:sz w:val="24"/>
        </w:rPr>
      </w:pPr>
      <w:r>
        <w:br w:type="page"/>
      </w:r>
    </w:p>
    <w:p w14:paraId="31A613D7" w14:textId="0567ABB7" w:rsidR="00266AB3" w:rsidRDefault="00266AB3" w:rsidP="00266AB3">
      <w:pPr>
        <w:pStyle w:val="Kop2"/>
      </w:pPr>
      <w:bookmarkStart w:id="13" w:name="_Toc11145685"/>
      <w:r>
        <w:lastRenderedPageBreak/>
        <w:t>Conceptueel sitemodel</w:t>
      </w:r>
      <w:bookmarkEnd w:id="13"/>
      <w:r>
        <w:t xml:space="preserve"> </w:t>
      </w:r>
    </w:p>
    <w:p w14:paraId="0855056E" w14:textId="523FDA3E" w:rsidR="00021CED" w:rsidRDefault="00021CED" w:rsidP="00021CED">
      <w:pPr>
        <w:rPr>
          <w:highlight w:val="lightGray"/>
        </w:rPr>
      </w:pPr>
      <w:r>
        <w:rPr>
          <w:highlight w:val="lightGray"/>
        </w:rPr>
        <w:t>Overzicht van deeltrajecten met verwachte homogene milieukwaliteit op basis van historiek en omgevingskenmerken + motivering</w:t>
      </w:r>
      <w:r w:rsidR="00541278">
        <w:rPr>
          <w:highlight w:val="lightGray"/>
        </w:rPr>
        <w:t xml:space="preserve">: </w:t>
      </w:r>
    </w:p>
    <w:tbl>
      <w:tblPr>
        <w:tblStyle w:val="Tabelraster"/>
        <w:tblW w:w="0" w:type="auto"/>
        <w:tblLook w:val="04A0" w:firstRow="1" w:lastRow="0" w:firstColumn="1" w:lastColumn="0" w:noHBand="0" w:noVBand="1"/>
      </w:tblPr>
      <w:tblGrid>
        <w:gridCol w:w="9062"/>
      </w:tblGrid>
      <w:tr w:rsidR="00C662DC" w14:paraId="04DE574C" w14:textId="77777777" w:rsidTr="00C662DC">
        <w:tc>
          <w:tcPr>
            <w:tcW w:w="10172" w:type="dxa"/>
            <w:shd w:val="clear" w:color="auto" w:fill="auto"/>
          </w:tcPr>
          <w:p w14:paraId="51C7D5B1" w14:textId="335A460A" w:rsidR="00C662DC" w:rsidRPr="00C662DC" w:rsidRDefault="00C662DC" w:rsidP="00C662DC">
            <w:pPr>
              <w:pStyle w:val="Citaat"/>
              <w:rPr>
                <w:b/>
                <w:i/>
              </w:rPr>
            </w:pPr>
            <w:r w:rsidRPr="00C662DC">
              <w:rPr>
                <w:b/>
                <w:i/>
              </w:rPr>
              <w:t>Nota aan de EBSD</w:t>
            </w:r>
          </w:p>
          <w:p w14:paraId="0B0CD93D" w14:textId="77777777" w:rsidR="0056741E" w:rsidRDefault="00C662DC" w:rsidP="00C662DC">
            <w:pPr>
              <w:pStyle w:val="Citaat"/>
            </w:pPr>
            <w:r w:rsidRPr="00C662DC">
              <w:t xml:space="preserve">De erkende bodemsaneringsdeskundige deelt het project op basis van historiek/omgevingskenmerken in in </w:t>
            </w:r>
            <w:r w:rsidRPr="0056741E">
              <w:rPr>
                <w:b/>
              </w:rPr>
              <w:t>deeltraject</w:t>
            </w:r>
            <w:r w:rsidRPr="00C662DC">
              <w:t xml:space="preserve"> waarvan verwacht wordt dat de waterbodem een </w:t>
            </w:r>
            <w:r w:rsidRPr="0056741E">
              <w:rPr>
                <w:b/>
              </w:rPr>
              <w:t>gelijke milieukwaliteit</w:t>
            </w:r>
            <w:r w:rsidRPr="00C662DC">
              <w:t xml:space="preserve"> heeft.  </w:t>
            </w:r>
          </w:p>
          <w:p w14:paraId="2916F2CE" w14:textId="0111E4E3" w:rsidR="00C662DC" w:rsidRDefault="00C662DC" w:rsidP="00C662DC">
            <w:pPr>
              <w:pStyle w:val="Citaat"/>
            </w:pPr>
            <w:r w:rsidRPr="00C662DC">
              <w:t xml:space="preserve">Na analyse van de mengmonsters koppelt de erkende bodemsaneringsdeskundige </w:t>
            </w:r>
            <w:r w:rsidR="0056741E">
              <w:t xml:space="preserve">dit </w:t>
            </w:r>
            <w:r w:rsidRPr="00C662DC">
              <w:t xml:space="preserve">terug naar deze initiële </w:t>
            </w:r>
            <w:r w:rsidR="0056741E">
              <w:t>aannames (</w:t>
            </w:r>
            <w:r w:rsidRPr="00C662DC">
              <w:t>indeling</w:t>
            </w:r>
            <w:r w:rsidR="0056741E">
              <w:t xml:space="preserve">) </w:t>
            </w:r>
            <w:r w:rsidRPr="00C662DC">
              <w:t xml:space="preserve">en besluit hij om de driedelige code van het MM te </w:t>
            </w:r>
            <w:r w:rsidRPr="001F513D">
              <w:rPr>
                <w:i/>
              </w:rPr>
              <w:t>behouden</w:t>
            </w:r>
            <w:r w:rsidRPr="00C662DC">
              <w:t xml:space="preserve">, dan wel om deze te </w:t>
            </w:r>
            <w:r w:rsidRPr="001F513D">
              <w:rPr>
                <w:i/>
              </w:rPr>
              <w:t>wijzigen</w:t>
            </w:r>
            <w:r w:rsidRPr="00C662DC">
              <w:t xml:space="preserve"> in functie van de andere resultaten van de MM in hetzelfde deeltraject (de tabel onder 5.1 is in die zin opgebouwd) of </w:t>
            </w:r>
            <w:r w:rsidRPr="001F513D">
              <w:rPr>
                <w:i/>
              </w:rPr>
              <w:t xml:space="preserve">extra </w:t>
            </w:r>
            <w:r w:rsidR="001F513D">
              <w:rPr>
                <w:i/>
              </w:rPr>
              <w:t xml:space="preserve">controle </w:t>
            </w:r>
            <w:r w:rsidRPr="00C662DC">
              <w:t>na ontwatering te voorzien (in overleg met de initiatiefnemer!)</w:t>
            </w:r>
            <w:r w:rsidR="007F3D22">
              <w:t xml:space="preserve">. </w:t>
            </w:r>
          </w:p>
          <w:p w14:paraId="7C5A1429" w14:textId="0CD27FFD" w:rsidR="00D54E11" w:rsidRDefault="008B5070" w:rsidP="00815013">
            <w:pPr>
              <w:pStyle w:val="Citaat"/>
              <w:numPr>
                <w:ilvl w:val="0"/>
                <w:numId w:val="12"/>
              </w:numPr>
            </w:pPr>
            <w:r>
              <w:t xml:space="preserve">Indien de EBSD </w:t>
            </w:r>
            <w:r w:rsidR="00EE2E22">
              <w:t>verschillende xyz behoudt op het zoneringsplan, zonder expliciet te vermelden dat controle na ontwatering vereist is, zal Grondbank grondverzettoelatingen afleveren naar een bestemming conform de toegekende driedelige code</w:t>
            </w:r>
            <w:r w:rsidR="00815013">
              <w:t>. Extra controle na ontwatering is in dat geval niet verplicht</w:t>
            </w:r>
            <w:r w:rsidR="002C1F33">
              <w:t xml:space="preserve"> (tenzij vanuit de traceerbaarheidsprocedures zelf op een centrum voor slibverwerking). </w:t>
            </w:r>
          </w:p>
          <w:p w14:paraId="71167047" w14:textId="5A2CD21E" w:rsidR="001F513D" w:rsidRPr="001F513D" w:rsidRDefault="00D54E11" w:rsidP="008A1B89">
            <w:pPr>
              <w:pStyle w:val="Citaat"/>
              <w:numPr>
                <w:ilvl w:val="0"/>
                <w:numId w:val="12"/>
              </w:numPr>
            </w:pPr>
            <w:r>
              <w:t xml:space="preserve">Indien wél controle opgelegd werd kan pas een grondverzettoelating afgeleverd worden nadat de driedelige code bevestigd werd door een controle-analyse. </w:t>
            </w:r>
            <w:r w:rsidR="007F3D22">
              <w:t xml:space="preserve"> </w:t>
            </w:r>
          </w:p>
        </w:tc>
      </w:tr>
    </w:tbl>
    <w:p w14:paraId="0F9F1A0B" w14:textId="77777777" w:rsidR="008060D7" w:rsidRDefault="008060D7" w:rsidP="00E05D42">
      <w:pPr>
        <w:rPr>
          <w:highlight w:val="lightGray"/>
        </w:rPr>
      </w:pPr>
    </w:p>
    <w:p w14:paraId="085886D9" w14:textId="77777777" w:rsidR="00137EBD" w:rsidRDefault="00137EBD">
      <w:pPr>
        <w:spacing w:before="0" w:after="0"/>
        <w:rPr>
          <w:b/>
          <w:sz w:val="28"/>
        </w:rPr>
      </w:pPr>
      <w:r>
        <w:br w:type="page"/>
      </w:r>
    </w:p>
    <w:p w14:paraId="42156C22" w14:textId="1ED5BA4B" w:rsidR="00066BE0" w:rsidRPr="008C2BD1" w:rsidRDefault="00066BE0" w:rsidP="00E05D42">
      <w:pPr>
        <w:pStyle w:val="Kop1"/>
      </w:pPr>
      <w:bookmarkStart w:id="14" w:name="_Toc11145686"/>
      <w:r w:rsidRPr="008C2BD1">
        <w:lastRenderedPageBreak/>
        <w:t>ONDERZOEKSSTRATEGIE</w:t>
      </w:r>
      <w:bookmarkEnd w:id="14"/>
    </w:p>
    <w:p w14:paraId="4AE2353C" w14:textId="77777777" w:rsidR="00066BE0" w:rsidRPr="008F0D89" w:rsidRDefault="00066BE0" w:rsidP="004D472A">
      <w:pPr>
        <w:pStyle w:val="Kop2"/>
      </w:pPr>
      <w:bookmarkStart w:id="15" w:name="_Toc11145687"/>
      <w:r w:rsidRPr="008F0D89">
        <w:t>Keuze onderzoeksstrategie</w:t>
      </w:r>
      <w:bookmarkEnd w:id="15"/>
    </w:p>
    <w:p w14:paraId="63211350" w14:textId="77777777" w:rsidR="00B72073" w:rsidRDefault="00B72073" w:rsidP="00E05D42">
      <w:pPr>
        <w:rPr>
          <w:b/>
        </w:rPr>
      </w:pPr>
    </w:p>
    <w:p w14:paraId="06EEE013" w14:textId="77777777" w:rsidR="00DE0538" w:rsidRDefault="00DE0538" w:rsidP="00DE0538">
      <w:r>
        <w:fldChar w:fldCharType="begin">
          <w:ffData>
            <w:name w:val="Check5"/>
            <w:enabled/>
            <w:calcOnExit w:val="0"/>
            <w:checkBox>
              <w:sizeAuto/>
              <w:default w:val="0"/>
              <w:checked w:val="0"/>
            </w:checkBox>
          </w:ffData>
        </w:fldChar>
      </w:r>
      <w:r>
        <w:instrText xml:space="preserve"> FORMCHECKBOX </w:instrText>
      </w:r>
      <w:r w:rsidR="00684FC1">
        <w:fldChar w:fldCharType="separate"/>
      </w:r>
      <w:r>
        <w:fldChar w:fldCharType="end"/>
      </w:r>
      <w:r>
        <w:tab/>
        <w:t>ONBEVAARBARE WATERLOOP:</w:t>
      </w:r>
    </w:p>
    <w:p w14:paraId="1516DD9F" w14:textId="77777777" w:rsidR="009255A7" w:rsidRDefault="009255A7" w:rsidP="00DE0538">
      <w:pPr>
        <w:ind w:left="709"/>
      </w:pPr>
      <w:r>
        <w:fldChar w:fldCharType="begin">
          <w:ffData>
            <w:name w:val="Check13"/>
            <w:enabled/>
            <w:calcOnExit w:val="0"/>
            <w:checkBox>
              <w:sizeAuto/>
              <w:default w:val="0"/>
            </w:checkBox>
          </w:ffData>
        </w:fldChar>
      </w:r>
      <w:r>
        <w:instrText xml:space="preserve"> FORMCHECKBOX </w:instrText>
      </w:r>
      <w:r w:rsidR="00684FC1">
        <w:fldChar w:fldCharType="separate"/>
      </w:r>
      <w:r>
        <w:fldChar w:fldCharType="end"/>
      </w:r>
      <w:r>
        <w:tab/>
        <w:t xml:space="preserve">Onbevaarbare lineaire waterloop (cat 1/2/3 of niet-geklasseerd met aanzienlijk debiet) </w:t>
      </w:r>
    </w:p>
    <w:p w14:paraId="2940D064" w14:textId="77777777" w:rsidR="009255A7" w:rsidRDefault="009255A7" w:rsidP="00DE0538">
      <w:pPr>
        <w:ind w:left="709"/>
      </w:pPr>
      <w:r>
        <w:fldChar w:fldCharType="begin">
          <w:ffData>
            <w:name w:val="Check13"/>
            <w:enabled/>
            <w:calcOnExit w:val="0"/>
            <w:checkBox>
              <w:sizeAuto/>
              <w:default w:val="0"/>
            </w:checkBox>
          </w:ffData>
        </w:fldChar>
      </w:r>
      <w:r>
        <w:instrText xml:space="preserve"> FORMCHECKBOX </w:instrText>
      </w:r>
      <w:r w:rsidR="00684FC1">
        <w:fldChar w:fldCharType="separate"/>
      </w:r>
      <w:r>
        <w:fldChar w:fldCharType="end"/>
      </w:r>
      <w:r>
        <w:tab/>
        <w:t>Bredere (niet-lineaire) wateroppervlakken (vijvers, poelen, zand/slibvang in waterloop,…)</w:t>
      </w:r>
    </w:p>
    <w:p w14:paraId="36874593" w14:textId="77777777" w:rsidR="009255A7" w:rsidRDefault="009255A7" w:rsidP="00DE0538">
      <w:pPr>
        <w:ind w:left="709"/>
      </w:pPr>
      <w:r>
        <w:fldChar w:fldCharType="begin">
          <w:ffData>
            <w:name w:val="Check13"/>
            <w:enabled/>
            <w:calcOnExit w:val="0"/>
            <w:checkBox>
              <w:sizeAuto/>
              <w:default w:val="0"/>
            </w:checkBox>
          </w:ffData>
        </w:fldChar>
      </w:r>
      <w:r>
        <w:instrText xml:space="preserve"> FORMCHECKBOX </w:instrText>
      </w:r>
      <w:r w:rsidR="00684FC1">
        <w:fldChar w:fldCharType="separate"/>
      </w:r>
      <w:r>
        <w:fldChar w:fldCharType="end"/>
      </w:r>
      <w:r>
        <w:tab/>
        <w:t>Grachten en niet-geklasseerde waterlopen (zonder relevant debiet</w:t>
      </w:r>
      <w:r w:rsidR="00DE0538">
        <w:t xml:space="preserve"> (waterkolom vaak afwezig</w:t>
      </w:r>
      <w:r>
        <w:t xml:space="preserve">) </w:t>
      </w:r>
    </w:p>
    <w:p w14:paraId="7E84E98C" w14:textId="0B0D7756" w:rsidR="00DE0538" w:rsidRDefault="00DE0538" w:rsidP="00DE0538">
      <w:r>
        <w:fldChar w:fldCharType="begin">
          <w:ffData>
            <w:name w:val="Check5"/>
            <w:enabled/>
            <w:calcOnExit w:val="0"/>
            <w:checkBox>
              <w:sizeAuto/>
              <w:default w:val="0"/>
              <w:checked w:val="0"/>
            </w:checkBox>
          </w:ffData>
        </w:fldChar>
      </w:r>
      <w:r>
        <w:instrText xml:space="preserve"> FORMCHECKBOX </w:instrText>
      </w:r>
      <w:r w:rsidR="00684FC1">
        <w:fldChar w:fldCharType="separate"/>
      </w:r>
      <w:r>
        <w:fldChar w:fldCharType="end"/>
      </w:r>
      <w:r>
        <w:tab/>
        <w:t>BEVAARBARE WATERLOOP</w:t>
      </w:r>
    </w:p>
    <w:p w14:paraId="24C9ACAD" w14:textId="49010CEA" w:rsidR="00242588" w:rsidRDefault="00242588" w:rsidP="00242588">
      <w:pPr>
        <w:ind w:firstLine="709"/>
      </w:pPr>
      <w:r>
        <w:fldChar w:fldCharType="begin">
          <w:ffData>
            <w:name w:val="Check5"/>
            <w:enabled/>
            <w:calcOnExit w:val="0"/>
            <w:checkBox>
              <w:sizeAuto/>
              <w:default w:val="0"/>
              <w:checked w:val="0"/>
            </w:checkBox>
          </w:ffData>
        </w:fldChar>
      </w:r>
      <w:r>
        <w:instrText xml:space="preserve"> FORMCHECKBOX </w:instrText>
      </w:r>
      <w:r w:rsidR="00684FC1">
        <w:fldChar w:fldCharType="separate"/>
      </w:r>
      <w:r>
        <w:fldChar w:fldCharType="end"/>
      </w:r>
      <w:r>
        <w:tab/>
      </w:r>
      <w:r w:rsidR="00050A67">
        <w:t>met het oog op lagunering (</w:t>
      </w:r>
      <w:r w:rsidR="0062166C">
        <w:t xml:space="preserve">extra staalname na lagunering) </w:t>
      </w:r>
    </w:p>
    <w:p w14:paraId="1B321C90" w14:textId="61425699" w:rsidR="00242588" w:rsidRDefault="00242588" w:rsidP="00242588">
      <w:pPr>
        <w:ind w:firstLine="709"/>
      </w:pPr>
      <w:r>
        <w:fldChar w:fldCharType="begin">
          <w:ffData>
            <w:name w:val="Check5"/>
            <w:enabled/>
            <w:calcOnExit w:val="0"/>
            <w:checkBox>
              <w:sizeAuto/>
              <w:default w:val="0"/>
              <w:checked w:val="0"/>
            </w:checkBox>
          </w:ffData>
        </w:fldChar>
      </w:r>
      <w:r>
        <w:instrText xml:space="preserve"> FORMCHECKBOX </w:instrText>
      </w:r>
      <w:r w:rsidR="00684FC1">
        <w:fldChar w:fldCharType="separate"/>
      </w:r>
      <w:r>
        <w:fldChar w:fldCharType="end"/>
      </w:r>
      <w:r>
        <w:tab/>
      </w:r>
      <w:r w:rsidR="0062166C">
        <w:t xml:space="preserve">voor rechtstreekse toepassing van niet steekvast sediment </w:t>
      </w:r>
    </w:p>
    <w:p w14:paraId="42DE82E8" w14:textId="44887E7C" w:rsidR="00B44272" w:rsidRDefault="00B44272" w:rsidP="00B44272">
      <w:r>
        <w:fldChar w:fldCharType="begin">
          <w:ffData>
            <w:name w:val="Check5"/>
            <w:enabled/>
            <w:calcOnExit w:val="0"/>
            <w:checkBox>
              <w:sizeAuto/>
              <w:default w:val="0"/>
              <w:checked w:val="0"/>
            </w:checkBox>
          </w:ffData>
        </w:fldChar>
      </w:r>
      <w:r>
        <w:instrText xml:space="preserve"> FORMCHECKBOX </w:instrText>
      </w:r>
      <w:r w:rsidR="00684FC1">
        <w:fldChar w:fldCharType="separate"/>
      </w:r>
      <w:r>
        <w:fldChar w:fldCharType="end"/>
      </w:r>
      <w:r>
        <w:tab/>
        <w:t>BEMONSTERING OEVE</w:t>
      </w:r>
      <w:r w:rsidR="002174DE">
        <w:t>RZONE/VIJFMETERSTROOK</w:t>
      </w:r>
    </w:p>
    <w:p w14:paraId="38148C5C" w14:textId="77CD8F18" w:rsidR="00B44272" w:rsidRDefault="00B44272" w:rsidP="00B44272">
      <w:r>
        <w:fldChar w:fldCharType="begin">
          <w:ffData>
            <w:name w:val="Check5"/>
            <w:enabled/>
            <w:calcOnExit w:val="0"/>
            <w:checkBox>
              <w:sizeAuto/>
              <w:default w:val="0"/>
              <w:checked w:val="0"/>
            </w:checkBox>
          </w:ffData>
        </w:fldChar>
      </w:r>
      <w:r>
        <w:instrText xml:space="preserve"> FORMCHECKBOX </w:instrText>
      </w:r>
      <w:r w:rsidR="00684FC1">
        <w:fldChar w:fldCharType="separate"/>
      </w:r>
      <w:r>
        <w:fldChar w:fldCharType="end"/>
      </w:r>
      <w:r>
        <w:tab/>
      </w:r>
      <w:r w:rsidR="00F90BEB">
        <w:t xml:space="preserve">Bemonstering in </w:t>
      </w:r>
      <w:r>
        <w:t>LAGUNERINGSBEKKEN</w:t>
      </w:r>
    </w:p>
    <w:p w14:paraId="4C009532" w14:textId="64AEC729" w:rsidR="00066BE0" w:rsidRDefault="00066BE0" w:rsidP="00E05D42">
      <w:r>
        <w:fldChar w:fldCharType="begin">
          <w:ffData>
            <w:name w:val="Check13"/>
            <w:enabled/>
            <w:calcOnExit w:val="0"/>
            <w:checkBox>
              <w:sizeAuto/>
              <w:default w:val="0"/>
            </w:checkBox>
          </w:ffData>
        </w:fldChar>
      </w:r>
      <w:r>
        <w:instrText xml:space="preserve"> FORMCHECKBOX </w:instrText>
      </w:r>
      <w:r w:rsidR="00684FC1">
        <w:fldChar w:fldCharType="separate"/>
      </w:r>
      <w:r>
        <w:fldChar w:fldCharType="end"/>
      </w:r>
      <w:r>
        <w:tab/>
        <w:t xml:space="preserve">Afperkend </w:t>
      </w:r>
      <w:r w:rsidR="00DE0538">
        <w:t>water</w:t>
      </w:r>
      <w:r>
        <w:t xml:space="preserve">bodemonderzoek </w:t>
      </w:r>
    </w:p>
    <w:p w14:paraId="4D688A63" w14:textId="77777777" w:rsidR="00592658" w:rsidRPr="00E915E6" w:rsidRDefault="00592658" w:rsidP="00592658">
      <w:r w:rsidRPr="00E915E6">
        <w:fldChar w:fldCharType="begin">
          <w:ffData>
            <w:name w:val="Check13"/>
            <w:enabled/>
            <w:calcOnExit w:val="0"/>
            <w:checkBox>
              <w:sizeAuto/>
              <w:default w:val="0"/>
            </w:checkBox>
          </w:ffData>
        </w:fldChar>
      </w:r>
      <w:r w:rsidRPr="00E915E6">
        <w:instrText xml:space="preserve"> FORMCHECKBOX </w:instrText>
      </w:r>
      <w:r w:rsidR="00684FC1">
        <w:fldChar w:fldCharType="separate"/>
      </w:r>
      <w:r w:rsidRPr="00E915E6">
        <w:fldChar w:fldCharType="end"/>
      </w:r>
      <w:r w:rsidRPr="00E915E6">
        <w:tab/>
      </w:r>
      <w:r w:rsidR="00DE0538" w:rsidRPr="00E915E6">
        <w:t>Andere reden van het onderzoek:…………………</w:t>
      </w:r>
      <w:r w:rsidRPr="00E915E6">
        <w:t xml:space="preserve"> </w:t>
      </w:r>
    </w:p>
    <w:p w14:paraId="3E91CF08" w14:textId="21BA95FC" w:rsidR="009C6B09" w:rsidRPr="00E915E6" w:rsidRDefault="009C6B09" w:rsidP="00592658"/>
    <w:p w14:paraId="0E189E78" w14:textId="40F6E0D0" w:rsidR="0001547B" w:rsidRPr="0048199B" w:rsidRDefault="0048199B" w:rsidP="00592658">
      <w:pPr>
        <w:rPr>
          <w:b/>
        </w:rPr>
      </w:pPr>
      <w:r>
        <w:rPr>
          <w:b/>
        </w:rPr>
        <w:t>O</w:t>
      </w:r>
      <w:r w:rsidR="00B44272" w:rsidRPr="0048199B">
        <w:rPr>
          <w:b/>
        </w:rPr>
        <w:t>mschrijving, uitwerking</w:t>
      </w:r>
      <w:r w:rsidR="0001547B" w:rsidRPr="0048199B">
        <w:rPr>
          <w:b/>
        </w:rPr>
        <w:t xml:space="preserve"> en </w:t>
      </w:r>
      <w:r w:rsidR="00B44272" w:rsidRPr="0048199B">
        <w:rPr>
          <w:b/>
        </w:rPr>
        <w:t>motivatie</w:t>
      </w:r>
      <w:r w:rsidR="0001547B" w:rsidRPr="0048199B">
        <w:rPr>
          <w:b/>
        </w:rPr>
        <w:t xml:space="preserve"> van de gekozen strategie obv </w:t>
      </w:r>
      <w:r w:rsidR="00B44272" w:rsidRPr="0048199B">
        <w:rPr>
          <w:b/>
        </w:rPr>
        <w:t>de standaardprocedure</w:t>
      </w:r>
      <w:r w:rsidR="0001547B" w:rsidRPr="0048199B">
        <w:rPr>
          <w:b/>
        </w:rPr>
        <w:t xml:space="preserve"> van OVAM</w:t>
      </w:r>
      <w:r w:rsidR="00B44272" w:rsidRPr="0048199B">
        <w:rPr>
          <w:b/>
        </w:rPr>
        <w:t>.</w:t>
      </w:r>
    </w:p>
    <w:p w14:paraId="2581EA2F" w14:textId="59175004" w:rsidR="0001547B" w:rsidRPr="00E915E6" w:rsidRDefault="0048199B" w:rsidP="00592658">
      <w:r>
        <w:rPr>
          <w:highlight w:val="lightGray"/>
        </w:rPr>
        <w:t>Omschrijving</w:t>
      </w:r>
    </w:p>
    <w:p w14:paraId="555B2F54" w14:textId="26339484" w:rsidR="0001547B" w:rsidRPr="00E915E6" w:rsidRDefault="0001547B" w:rsidP="00592658"/>
    <w:p w14:paraId="51AACD2D" w14:textId="79886857" w:rsidR="00B2691E" w:rsidRDefault="00B2691E">
      <w:pPr>
        <w:spacing w:before="0" w:after="0"/>
        <w:rPr>
          <w:b/>
          <w:sz w:val="24"/>
        </w:rPr>
      </w:pPr>
    </w:p>
    <w:p w14:paraId="1F1C7062" w14:textId="77777777" w:rsidR="00CF6FF0" w:rsidRDefault="00CF6FF0" w:rsidP="00E05D42"/>
    <w:p w14:paraId="2110104F" w14:textId="77777777" w:rsidR="00A33491" w:rsidRDefault="00A33491">
      <w:pPr>
        <w:spacing w:before="0" w:after="0"/>
        <w:rPr>
          <w:b/>
          <w:sz w:val="28"/>
        </w:rPr>
      </w:pPr>
      <w:r>
        <w:br w:type="page"/>
      </w:r>
    </w:p>
    <w:p w14:paraId="004E5CBA" w14:textId="77777777" w:rsidR="00066BE0" w:rsidRPr="008C2BD1" w:rsidRDefault="00066BE0" w:rsidP="00E05D42">
      <w:pPr>
        <w:pStyle w:val="Kop1"/>
      </w:pPr>
      <w:bookmarkStart w:id="16" w:name="_Toc11145688"/>
      <w:r w:rsidRPr="008C2BD1">
        <w:lastRenderedPageBreak/>
        <w:t>BEMONSTERING EN ANALYSES</w:t>
      </w:r>
      <w:bookmarkEnd w:id="16"/>
      <w:r w:rsidRPr="008C2BD1">
        <w:t xml:space="preserve"> </w:t>
      </w:r>
    </w:p>
    <w:tbl>
      <w:tblPr>
        <w:tblStyle w:val="Tabelraster"/>
        <w:tblW w:w="0" w:type="auto"/>
        <w:tblLook w:val="04A0" w:firstRow="1" w:lastRow="0" w:firstColumn="1" w:lastColumn="0" w:noHBand="0" w:noVBand="1"/>
      </w:tblPr>
      <w:tblGrid>
        <w:gridCol w:w="9062"/>
      </w:tblGrid>
      <w:tr w:rsidR="008556AA" w14:paraId="484E67EE" w14:textId="77777777" w:rsidTr="008556AA">
        <w:tc>
          <w:tcPr>
            <w:tcW w:w="10172" w:type="dxa"/>
          </w:tcPr>
          <w:p w14:paraId="5E84F918" w14:textId="77777777" w:rsidR="008556AA" w:rsidRPr="00794260" w:rsidRDefault="008556AA" w:rsidP="00794260">
            <w:pPr>
              <w:pStyle w:val="Citaat"/>
              <w:rPr>
                <w:b/>
                <w:i/>
              </w:rPr>
            </w:pPr>
            <w:r w:rsidRPr="00794260">
              <w:rPr>
                <w:b/>
                <w:i/>
              </w:rPr>
              <w:t xml:space="preserve">Noot aan de EBSD </w:t>
            </w:r>
          </w:p>
          <w:p w14:paraId="7083818F" w14:textId="77777777" w:rsidR="00D17BCE" w:rsidRDefault="008556AA" w:rsidP="00794260">
            <w:pPr>
              <w:pStyle w:val="Citaat"/>
            </w:pPr>
            <w:r>
              <w:t xml:space="preserve">Gelieve </w:t>
            </w:r>
            <w:r w:rsidR="00D205F6">
              <w:t xml:space="preserve">bondig en </w:t>
            </w:r>
            <w:r>
              <w:t xml:space="preserve">duidellijk te omschrijven </w:t>
            </w:r>
          </w:p>
          <w:p w14:paraId="56AC5F19" w14:textId="0C3FAF10" w:rsidR="008556AA" w:rsidRDefault="00CC0C3A" w:rsidP="00794260">
            <w:pPr>
              <w:pStyle w:val="Citaat"/>
            </w:pPr>
            <w:r>
              <w:t xml:space="preserve">Hoe </w:t>
            </w:r>
            <w:r w:rsidR="008556AA">
              <w:t>het veldwerk uitgevoerd werd</w:t>
            </w:r>
            <w:r w:rsidR="00D205F6">
              <w:t xml:space="preserve">. </w:t>
            </w:r>
            <w:r w:rsidR="00693BEA">
              <w:t>Voor de details kan verwezen worden naar veldformulieren in bijlage</w:t>
            </w:r>
            <w:r w:rsidR="0083547E">
              <w:t xml:space="preserve">, maar de </w:t>
            </w:r>
            <w:r w:rsidR="00766F41">
              <w:t xml:space="preserve">omschrijving moet toelaten om de </w:t>
            </w:r>
            <w:r w:rsidR="000C2079">
              <w:t xml:space="preserve">link </w:t>
            </w:r>
            <w:r w:rsidR="006C1BE9">
              <w:t xml:space="preserve">te </w:t>
            </w:r>
            <w:r w:rsidR="000C2079">
              <w:t xml:space="preserve">leggen </w:t>
            </w:r>
            <w:r w:rsidR="006C1BE9">
              <w:t xml:space="preserve">tussen </w:t>
            </w:r>
            <w:r w:rsidR="000C2079">
              <w:t xml:space="preserve">de </w:t>
            </w:r>
            <w:r w:rsidR="006C1BE9">
              <w:t>veldformulieren enerzijds</w:t>
            </w:r>
            <w:r w:rsidR="000C2079">
              <w:t xml:space="preserve"> en strategie/resultaten /zoneringsplan anderzijds.</w:t>
            </w:r>
            <w:r>
              <w:t xml:space="preserve"> </w:t>
            </w:r>
          </w:p>
          <w:p w14:paraId="28AABCCC" w14:textId="4034D68D" w:rsidR="003C338A" w:rsidRDefault="003C338A" w:rsidP="00794260">
            <w:pPr>
              <w:pStyle w:val="Citaat"/>
            </w:pPr>
            <w:r>
              <w:t xml:space="preserve">De voornaamste veldwaarnemingen en de impact ervan op de aannames </w:t>
            </w:r>
            <w:r w:rsidR="00CC0C3A">
              <w:t xml:space="preserve">in het </w:t>
            </w:r>
            <w:r>
              <w:t xml:space="preserve">conceptueel sitemodel  </w:t>
            </w:r>
          </w:p>
          <w:p w14:paraId="1F9C3FF5" w14:textId="4C809AB9" w:rsidR="00E45C33" w:rsidRDefault="00E45C33" w:rsidP="00794260">
            <w:pPr>
              <w:pStyle w:val="Citaat"/>
            </w:pPr>
            <w:r>
              <w:t xml:space="preserve">Zo moet bvb. duidelijk zijn of staalname gebeurde voor eventuele ontvangende zones of in functie van te baggeren/ruimen specie. </w:t>
            </w:r>
          </w:p>
        </w:tc>
      </w:tr>
    </w:tbl>
    <w:p w14:paraId="328608B8" w14:textId="6115CA77" w:rsidR="0001547B" w:rsidRDefault="0001547B" w:rsidP="004B2EA7">
      <w:r>
        <w:t xml:space="preserve">Staalnames uitgevoerd door… </w:t>
      </w:r>
    </w:p>
    <w:p w14:paraId="39D9A37E" w14:textId="736CDDCD" w:rsidR="000A718B" w:rsidRDefault="000A718B" w:rsidP="004B2EA7">
      <w:r>
        <w:t xml:space="preserve">Datum </w:t>
      </w:r>
      <w:r w:rsidR="00A33491">
        <w:t>staalnames</w:t>
      </w:r>
      <w:r>
        <w:t xml:space="preserve">: </w:t>
      </w:r>
    </w:p>
    <w:p w14:paraId="6D61DBC2" w14:textId="7CF842BB" w:rsidR="004B2EA7" w:rsidRDefault="00077279" w:rsidP="004B2EA7">
      <w:r>
        <w:t>Onderstaande tabel geeft een overzicht van de v</w:t>
      </w:r>
      <w:r w:rsidR="004B2EA7">
        <w:t xml:space="preserve">astellingen </w:t>
      </w:r>
      <w:r w:rsidR="00A33491">
        <w:t>tijdens de staalnames</w:t>
      </w:r>
      <w:r w:rsidR="000A718B">
        <w:t xml:space="preserve">: </w:t>
      </w:r>
    </w:p>
    <w:tbl>
      <w:tblPr>
        <w:tblStyle w:val="Tabelraster"/>
        <w:tblW w:w="5000" w:type="pct"/>
        <w:tblLook w:val="04A0" w:firstRow="1" w:lastRow="0" w:firstColumn="1" w:lastColumn="0" w:noHBand="0" w:noVBand="1"/>
      </w:tblPr>
      <w:tblGrid>
        <w:gridCol w:w="1116"/>
        <w:gridCol w:w="1134"/>
        <w:gridCol w:w="890"/>
        <w:gridCol w:w="1360"/>
        <w:gridCol w:w="1134"/>
        <w:gridCol w:w="1134"/>
        <w:gridCol w:w="1291"/>
        <w:gridCol w:w="1003"/>
      </w:tblGrid>
      <w:tr w:rsidR="007F6773" w:rsidRPr="00137EBD" w14:paraId="5B10C4A5" w14:textId="453CD1E3" w:rsidTr="00137EBD">
        <w:tc>
          <w:tcPr>
            <w:tcW w:w="625" w:type="pct"/>
          </w:tcPr>
          <w:p w14:paraId="450A1C8F" w14:textId="255242FA" w:rsidR="007F6773" w:rsidRPr="00137EBD" w:rsidRDefault="007F6773" w:rsidP="0001547B">
            <w:pPr>
              <w:rPr>
                <w:sz w:val="20"/>
              </w:rPr>
            </w:pPr>
            <w:r w:rsidRPr="00137EBD">
              <w:rPr>
                <w:sz w:val="20"/>
              </w:rPr>
              <w:t xml:space="preserve">Deeltraject </w:t>
            </w:r>
          </w:p>
        </w:tc>
        <w:tc>
          <w:tcPr>
            <w:tcW w:w="625" w:type="pct"/>
          </w:tcPr>
          <w:p w14:paraId="5E388A26" w14:textId="4A6FFB57" w:rsidR="007F6773" w:rsidRPr="00137EBD" w:rsidRDefault="007F6773" w:rsidP="0001547B">
            <w:pPr>
              <w:rPr>
                <w:sz w:val="20"/>
              </w:rPr>
            </w:pPr>
            <w:r w:rsidRPr="00137EBD">
              <w:rPr>
                <w:sz w:val="20"/>
              </w:rPr>
              <w:t xml:space="preserve">Staalname-punt* </w:t>
            </w:r>
          </w:p>
        </w:tc>
        <w:tc>
          <w:tcPr>
            <w:tcW w:w="625" w:type="pct"/>
          </w:tcPr>
          <w:p w14:paraId="3A18CA91" w14:textId="77777777" w:rsidR="007F6773" w:rsidRPr="00137EBD" w:rsidRDefault="007F6773" w:rsidP="0001547B">
            <w:pPr>
              <w:rPr>
                <w:sz w:val="20"/>
              </w:rPr>
            </w:pPr>
            <w:r w:rsidRPr="00137EBD">
              <w:rPr>
                <w:sz w:val="20"/>
              </w:rPr>
              <w:t>Aantal grepen</w:t>
            </w:r>
          </w:p>
        </w:tc>
        <w:tc>
          <w:tcPr>
            <w:tcW w:w="625" w:type="pct"/>
          </w:tcPr>
          <w:p w14:paraId="641FF2B1" w14:textId="036AAADF" w:rsidR="007F6773" w:rsidRPr="00137EBD" w:rsidRDefault="007F6773" w:rsidP="0001547B">
            <w:pPr>
              <w:rPr>
                <w:sz w:val="20"/>
              </w:rPr>
            </w:pPr>
            <w:r w:rsidRPr="00137EBD">
              <w:rPr>
                <w:sz w:val="20"/>
              </w:rPr>
              <w:t>Naam mengmonster</w:t>
            </w:r>
          </w:p>
        </w:tc>
        <w:tc>
          <w:tcPr>
            <w:tcW w:w="625" w:type="pct"/>
          </w:tcPr>
          <w:p w14:paraId="38AE5E39" w14:textId="12E6093B" w:rsidR="007F6773" w:rsidRPr="00137EBD" w:rsidRDefault="007F6773" w:rsidP="0001547B">
            <w:pPr>
              <w:rPr>
                <w:sz w:val="20"/>
              </w:rPr>
            </w:pPr>
            <w:r w:rsidRPr="00137EBD">
              <w:rPr>
                <w:sz w:val="20"/>
              </w:rPr>
              <w:t>Staalname-diepte (tov bovenkant sediment)</w:t>
            </w:r>
          </w:p>
        </w:tc>
        <w:tc>
          <w:tcPr>
            <w:tcW w:w="625" w:type="pct"/>
          </w:tcPr>
          <w:p w14:paraId="14617618" w14:textId="1DFCDDA0" w:rsidR="007F6773" w:rsidRPr="00137EBD" w:rsidRDefault="007F6773" w:rsidP="0001547B">
            <w:pPr>
              <w:rPr>
                <w:sz w:val="20"/>
              </w:rPr>
            </w:pPr>
            <w:r w:rsidRPr="00137EBD">
              <w:rPr>
                <w:sz w:val="20"/>
              </w:rPr>
              <w:t>Staalname-techniek**</w:t>
            </w:r>
          </w:p>
        </w:tc>
        <w:tc>
          <w:tcPr>
            <w:tcW w:w="625" w:type="pct"/>
          </w:tcPr>
          <w:p w14:paraId="79FC31D5" w14:textId="06FF81CF" w:rsidR="007F6773" w:rsidRPr="00137EBD" w:rsidRDefault="007F6773" w:rsidP="0001547B">
            <w:pPr>
              <w:rPr>
                <w:sz w:val="20"/>
              </w:rPr>
            </w:pPr>
            <w:r w:rsidRPr="00137EBD">
              <w:rPr>
                <w:sz w:val="20"/>
              </w:rPr>
              <w:t xml:space="preserve">Organolep-tische waarneming-en  </w:t>
            </w:r>
          </w:p>
        </w:tc>
        <w:tc>
          <w:tcPr>
            <w:tcW w:w="625" w:type="pct"/>
          </w:tcPr>
          <w:p w14:paraId="494CD4D2" w14:textId="1323A843" w:rsidR="007F6773" w:rsidRPr="00137EBD" w:rsidRDefault="007F6773" w:rsidP="0001547B">
            <w:pPr>
              <w:rPr>
                <w:sz w:val="20"/>
              </w:rPr>
            </w:pPr>
            <w:r w:rsidRPr="00137EBD">
              <w:rPr>
                <w:sz w:val="20"/>
              </w:rPr>
              <w:t>Analyse-pakket</w:t>
            </w:r>
          </w:p>
        </w:tc>
      </w:tr>
      <w:tr w:rsidR="007F6773" w:rsidRPr="00137EBD" w14:paraId="58861795" w14:textId="238D5096" w:rsidTr="00137EBD">
        <w:tc>
          <w:tcPr>
            <w:tcW w:w="625" w:type="pct"/>
          </w:tcPr>
          <w:p w14:paraId="410ACE95" w14:textId="77777777" w:rsidR="007F6773" w:rsidRPr="00137EBD" w:rsidRDefault="007F6773" w:rsidP="0001547B">
            <w:pPr>
              <w:rPr>
                <w:sz w:val="20"/>
              </w:rPr>
            </w:pPr>
          </w:p>
        </w:tc>
        <w:tc>
          <w:tcPr>
            <w:tcW w:w="625" w:type="pct"/>
          </w:tcPr>
          <w:p w14:paraId="2D54C8FB" w14:textId="56FCF333" w:rsidR="007F6773" w:rsidRPr="00137EBD" w:rsidRDefault="007F6773" w:rsidP="0001547B">
            <w:pPr>
              <w:rPr>
                <w:sz w:val="20"/>
              </w:rPr>
            </w:pPr>
          </w:p>
        </w:tc>
        <w:tc>
          <w:tcPr>
            <w:tcW w:w="625" w:type="pct"/>
          </w:tcPr>
          <w:p w14:paraId="28AF1343" w14:textId="77777777" w:rsidR="007F6773" w:rsidRPr="00137EBD" w:rsidRDefault="007F6773" w:rsidP="0001547B">
            <w:pPr>
              <w:rPr>
                <w:sz w:val="20"/>
              </w:rPr>
            </w:pPr>
          </w:p>
        </w:tc>
        <w:tc>
          <w:tcPr>
            <w:tcW w:w="625" w:type="pct"/>
          </w:tcPr>
          <w:p w14:paraId="5F82AF27" w14:textId="7E5AD090" w:rsidR="007F6773" w:rsidRPr="00137EBD" w:rsidRDefault="007F6773" w:rsidP="0001547B">
            <w:pPr>
              <w:rPr>
                <w:sz w:val="20"/>
              </w:rPr>
            </w:pPr>
          </w:p>
        </w:tc>
        <w:tc>
          <w:tcPr>
            <w:tcW w:w="625" w:type="pct"/>
          </w:tcPr>
          <w:p w14:paraId="338665C0" w14:textId="77777777" w:rsidR="007F6773" w:rsidRPr="00137EBD" w:rsidRDefault="007F6773" w:rsidP="0001547B">
            <w:pPr>
              <w:rPr>
                <w:sz w:val="20"/>
              </w:rPr>
            </w:pPr>
          </w:p>
        </w:tc>
        <w:tc>
          <w:tcPr>
            <w:tcW w:w="625" w:type="pct"/>
          </w:tcPr>
          <w:p w14:paraId="45FA56E2" w14:textId="77777777" w:rsidR="007F6773" w:rsidRPr="00137EBD" w:rsidRDefault="007F6773" w:rsidP="0001547B">
            <w:pPr>
              <w:rPr>
                <w:sz w:val="20"/>
              </w:rPr>
            </w:pPr>
          </w:p>
          <w:p w14:paraId="2FE3F7AA" w14:textId="77777777" w:rsidR="007F6773" w:rsidRPr="00137EBD" w:rsidRDefault="007F6773" w:rsidP="0001547B">
            <w:pPr>
              <w:rPr>
                <w:color w:val="00B0F0"/>
                <w:sz w:val="20"/>
                <w:highlight w:val="lightGray"/>
              </w:rPr>
            </w:pPr>
          </w:p>
        </w:tc>
        <w:tc>
          <w:tcPr>
            <w:tcW w:w="625" w:type="pct"/>
          </w:tcPr>
          <w:p w14:paraId="57A10D3F" w14:textId="77777777" w:rsidR="007F6773" w:rsidRPr="00137EBD" w:rsidRDefault="007F6773" w:rsidP="0001547B">
            <w:pPr>
              <w:rPr>
                <w:color w:val="00B0F0"/>
                <w:sz w:val="20"/>
              </w:rPr>
            </w:pPr>
          </w:p>
        </w:tc>
        <w:tc>
          <w:tcPr>
            <w:tcW w:w="625" w:type="pct"/>
          </w:tcPr>
          <w:p w14:paraId="7F594B3A" w14:textId="77777777" w:rsidR="007F6773" w:rsidRPr="00137EBD" w:rsidRDefault="007F6773" w:rsidP="0001547B">
            <w:pPr>
              <w:rPr>
                <w:color w:val="00B0F0"/>
                <w:sz w:val="20"/>
              </w:rPr>
            </w:pPr>
          </w:p>
        </w:tc>
      </w:tr>
    </w:tbl>
    <w:p w14:paraId="2B4385F9" w14:textId="02024C16" w:rsidR="00B64C7C" w:rsidRPr="00B44272" w:rsidRDefault="00B64C7C" w:rsidP="00B64C7C">
      <w:pPr>
        <w:rPr>
          <w:sz w:val="18"/>
          <w:szCs w:val="18"/>
        </w:rPr>
      </w:pPr>
      <w:r w:rsidRPr="00B44272">
        <w:rPr>
          <w:sz w:val="18"/>
          <w:szCs w:val="18"/>
        </w:rPr>
        <w:t>*Zone aanduiden op zoneringsplan waarvoor dit staalnamepunt representatief is.</w:t>
      </w:r>
    </w:p>
    <w:p w14:paraId="587768F0" w14:textId="77777777" w:rsidR="00B64C7C" w:rsidRPr="00B44272" w:rsidRDefault="00B64C7C" w:rsidP="00B64C7C">
      <w:pPr>
        <w:rPr>
          <w:sz w:val="18"/>
          <w:szCs w:val="18"/>
        </w:rPr>
      </w:pPr>
      <w:r w:rsidRPr="00B44272">
        <w:rPr>
          <w:sz w:val="18"/>
          <w:szCs w:val="18"/>
        </w:rPr>
        <w:t>**Zuigerboor, veenboor, multisampler, Van Veen Grijper (2 liter, 6 liter), nog andere techniek,…</w:t>
      </w:r>
    </w:p>
    <w:p w14:paraId="7801A3F7" w14:textId="77777777" w:rsidR="000A718B" w:rsidRPr="00B44272" w:rsidRDefault="00A33491" w:rsidP="000A718B">
      <w:pPr>
        <w:rPr>
          <w:sz w:val="18"/>
          <w:szCs w:val="18"/>
        </w:rPr>
      </w:pPr>
      <w:r w:rsidRPr="00B44272">
        <w:rPr>
          <w:sz w:val="18"/>
          <w:szCs w:val="18"/>
        </w:rPr>
        <w:t>Staalnameformulier</w:t>
      </w:r>
      <w:r w:rsidR="000A718B" w:rsidRPr="00B44272">
        <w:rPr>
          <w:sz w:val="18"/>
          <w:szCs w:val="18"/>
        </w:rPr>
        <w:t xml:space="preserve"> </w:t>
      </w:r>
      <w:r w:rsidR="006F6ED0" w:rsidRPr="00B44272">
        <w:rPr>
          <w:sz w:val="18"/>
          <w:szCs w:val="18"/>
        </w:rPr>
        <w:t>in bijlage</w:t>
      </w:r>
      <w:r w:rsidR="0040483A" w:rsidRPr="00B44272">
        <w:rPr>
          <w:sz w:val="18"/>
          <w:szCs w:val="18"/>
        </w:rPr>
        <w:t xml:space="preserve"> 3</w:t>
      </w:r>
      <w:r w:rsidR="006F6ED0" w:rsidRPr="00B44272">
        <w:rPr>
          <w:sz w:val="18"/>
          <w:szCs w:val="18"/>
        </w:rPr>
        <w:t xml:space="preserve">. </w:t>
      </w:r>
    </w:p>
    <w:p w14:paraId="71FC2055" w14:textId="2E530244" w:rsidR="00B64C7C" w:rsidRDefault="00B64C7C" w:rsidP="000A718B"/>
    <w:p w14:paraId="418ABF72" w14:textId="1FDB61E5" w:rsidR="00B44272" w:rsidRDefault="007C0096" w:rsidP="000A718B">
      <w:r>
        <w:t>De v</w:t>
      </w:r>
      <w:r w:rsidR="00282371">
        <w:t>eldformulieren</w:t>
      </w:r>
      <w:r>
        <w:t xml:space="preserve">, analysecertificaten en toetsingstabellen worden toegevoegd in bijlage. </w:t>
      </w:r>
    </w:p>
    <w:p w14:paraId="440D6E6A" w14:textId="25FD48EF" w:rsidR="00D60C36" w:rsidRDefault="00D60C36" w:rsidP="006F6ED0">
      <w:pPr>
        <w:pStyle w:val="Lijstalinea"/>
      </w:pPr>
    </w:p>
    <w:p w14:paraId="00E3ACD4" w14:textId="3969F6BD" w:rsidR="0001547B" w:rsidRDefault="0001547B" w:rsidP="006F6ED0">
      <w:pPr>
        <w:pStyle w:val="Lijstalinea"/>
      </w:pPr>
    </w:p>
    <w:p w14:paraId="3994E031" w14:textId="77777777" w:rsidR="00736FA2" w:rsidRDefault="00736FA2">
      <w:pPr>
        <w:spacing w:before="0" w:after="0"/>
        <w:rPr>
          <w:b/>
          <w:sz w:val="28"/>
          <w:lang w:val="nl-BE"/>
        </w:rPr>
      </w:pPr>
    </w:p>
    <w:p w14:paraId="1F6990AB" w14:textId="77777777" w:rsidR="00736FA2" w:rsidRDefault="00736FA2">
      <w:pPr>
        <w:spacing w:before="0" w:after="0"/>
        <w:rPr>
          <w:b/>
          <w:sz w:val="28"/>
          <w:lang w:val="nl-BE"/>
        </w:rPr>
      </w:pPr>
    </w:p>
    <w:p w14:paraId="2FDFB3EF" w14:textId="77777777" w:rsidR="00736FA2" w:rsidRDefault="00736FA2">
      <w:pPr>
        <w:spacing w:before="0" w:after="0"/>
        <w:rPr>
          <w:b/>
          <w:sz w:val="28"/>
          <w:lang w:val="nl-BE"/>
        </w:rPr>
      </w:pPr>
    </w:p>
    <w:p w14:paraId="34069A10" w14:textId="77777777" w:rsidR="00B64C7C" w:rsidRDefault="00B64C7C">
      <w:pPr>
        <w:spacing w:before="0" w:after="0"/>
        <w:rPr>
          <w:b/>
          <w:sz w:val="28"/>
          <w:lang w:val="nl-BE"/>
        </w:rPr>
      </w:pPr>
    </w:p>
    <w:p w14:paraId="7C51212A" w14:textId="77777777" w:rsidR="00B64C7C" w:rsidRDefault="00B64C7C">
      <w:pPr>
        <w:spacing w:before="0" w:after="0"/>
        <w:rPr>
          <w:b/>
          <w:sz w:val="28"/>
          <w:lang w:val="nl-BE"/>
        </w:rPr>
      </w:pPr>
    </w:p>
    <w:p w14:paraId="244BC7CB" w14:textId="77777777" w:rsidR="00FD419C" w:rsidRDefault="00FD419C">
      <w:pPr>
        <w:spacing w:before="0" w:after="0"/>
        <w:rPr>
          <w:b/>
          <w:sz w:val="28"/>
          <w:lang w:val="nl-BE"/>
        </w:rPr>
      </w:pPr>
    </w:p>
    <w:p w14:paraId="0A3C7158" w14:textId="77777777" w:rsidR="00FD419C" w:rsidRDefault="00FD419C">
      <w:pPr>
        <w:spacing w:before="0" w:after="0"/>
        <w:rPr>
          <w:b/>
          <w:sz w:val="28"/>
          <w:lang w:val="nl-BE"/>
        </w:rPr>
      </w:pPr>
    </w:p>
    <w:p w14:paraId="4BD4F218" w14:textId="77777777" w:rsidR="00B64C7C" w:rsidRDefault="00B64C7C">
      <w:pPr>
        <w:spacing w:before="0" w:after="0"/>
        <w:rPr>
          <w:b/>
          <w:sz w:val="28"/>
          <w:lang w:val="nl-BE"/>
        </w:rPr>
      </w:pPr>
    </w:p>
    <w:p w14:paraId="4358543E" w14:textId="77777777" w:rsidR="00736FA2" w:rsidRDefault="00736FA2">
      <w:pPr>
        <w:spacing w:before="0" w:after="0"/>
        <w:rPr>
          <w:b/>
          <w:sz w:val="28"/>
          <w:lang w:val="nl-BE"/>
        </w:rPr>
      </w:pPr>
    </w:p>
    <w:p w14:paraId="2EA499FA" w14:textId="77777777" w:rsidR="00736FA2" w:rsidRDefault="00736FA2">
      <w:pPr>
        <w:spacing w:before="0" w:after="0"/>
        <w:rPr>
          <w:b/>
          <w:sz w:val="28"/>
          <w:lang w:val="nl-BE"/>
        </w:rPr>
      </w:pPr>
    </w:p>
    <w:p w14:paraId="66457187" w14:textId="77777777" w:rsidR="00B44272" w:rsidRDefault="00B44272">
      <w:pPr>
        <w:spacing w:before="0" w:after="0"/>
        <w:rPr>
          <w:b/>
          <w:sz w:val="28"/>
          <w:lang w:val="nl-BE"/>
        </w:rPr>
      </w:pPr>
      <w:r>
        <w:rPr>
          <w:lang w:val="nl-BE"/>
        </w:rPr>
        <w:br w:type="page"/>
      </w:r>
    </w:p>
    <w:p w14:paraId="7BB3E249" w14:textId="48E3CD3D" w:rsidR="00066BE0" w:rsidRDefault="00066BE0" w:rsidP="00E05D42">
      <w:pPr>
        <w:pStyle w:val="Kop1"/>
        <w:rPr>
          <w:lang w:val="nl-BE"/>
        </w:rPr>
      </w:pPr>
      <w:bookmarkStart w:id="17" w:name="_Toc11145689"/>
      <w:r w:rsidRPr="008C2BD1">
        <w:rPr>
          <w:lang w:val="nl-BE"/>
        </w:rPr>
        <w:lastRenderedPageBreak/>
        <w:t>EVALUATIE EN INTERPRETATIE VAN DE ANALYSERESULTATEN</w:t>
      </w:r>
      <w:bookmarkEnd w:id="17"/>
    </w:p>
    <w:p w14:paraId="3EFCFBE3" w14:textId="674CBB46" w:rsidR="000A718B" w:rsidRDefault="000A718B" w:rsidP="00DB43BC">
      <w:pPr>
        <w:pStyle w:val="Kop2"/>
      </w:pPr>
      <w:bookmarkStart w:id="18" w:name="_Toc11145690"/>
      <w:r>
        <w:t>Toekenning driedelige code</w:t>
      </w:r>
      <w:bookmarkEnd w:id="18"/>
      <w:r>
        <w:t xml:space="preserve"> </w:t>
      </w: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1"/>
        <w:gridCol w:w="1056"/>
        <w:gridCol w:w="1252"/>
        <w:gridCol w:w="936"/>
        <w:gridCol w:w="1135"/>
        <w:gridCol w:w="992"/>
        <w:gridCol w:w="993"/>
        <w:gridCol w:w="849"/>
        <w:gridCol w:w="1211"/>
      </w:tblGrid>
      <w:tr w:rsidR="006D726A" w:rsidRPr="00811AC2" w14:paraId="08C2772B" w14:textId="68CBE13C" w:rsidTr="006D726A">
        <w:tc>
          <w:tcPr>
            <w:tcW w:w="464" w:type="pct"/>
          </w:tcPr>
          <w:p w14:paraId="52E16391" w14:textId="77777777" w:rsidR="006D726A" w:rsidRDefault="0075169E" w:rsidP="00811AC2">
            <w:pPr>
              <w:rPr>
                <w:sz w:val="16"/>
                <w:szCs w:val="16"/>
                <w:lang w:val="nl-BE"/>
              </w:rPr>
            </w:pPr>
            <w:r>
              <w:rPr>
                <w:sz w:val="16"/>
                <w:szCs w:val="16"/>
                <w:lang w:val="nl-BE"/>
              </w:rPr>
              <w:t>Deel</w:t>
            </w:r>
            <w:r w:rsidR="006D726A">
              <w:rPr>
                <w:sz w:val="16"/>
                <w:szCs w:val="16"/>
                <w:lang w:val="nl-BE"/>
              </w:rPr>
              <w:t>-</w:t>
            </w:r>
          </w:p>
          <w:p w14:paraId="3081FC71" w14:textId="3110217C" w:rsidR="0075169E" w:rsidRPr="00811AC2" w:rsidRDefault="0075169E" w:rsidP="00811AC2">
            <w:pPr>
              <w:rPr>
                <w:sz w:val="16"/>
                <w:szCs w:val="16"/>
                <w:lang w:val="nl-BE"/>
              </w:rPr>
            </w:pPr>
            <w:r>
              <w:rPr>
                <w:sz w:val="16"/>
                <w:szCs w:val="16"/>
                <w:lang w:val="nl-BE"/>
              </w:rPr>
              <w:t xml:space="preserve">traject </w:t>
            </w:r>
          </w:p>
        </w:tc>
        <w:tc>
          <w:tcPr>
            <w:tcW w:w="569" w:type="pct"/>
          </w:tcPr>
          <w:p w14:paraId="0A580690" w14:textId="5FEE70DB" w:rsidR="0075169E" w:rsidRPr="00811AC2" w:rsidRDefault="0075169E" w:rsidP="00811AC2">
            <w:pPr>
              <w:rPr>
                <w:sz w:val="16"/>
                <w:szCs w:val="16"/>
                <w:lang w:val="nl-BE"/>
              </w:rPr>
            </w:pPr>
            <w:proofErr w:type="spellStart"/>
            <w:r w:rsidRPr="00811AC2">
              <w:rPr>
                <w:sz w:val="16"/>
                <w:szCs w:val="16"/>
                <w:lang w:val="nl-BE"/>
              </w:rPr>
              <w:t>Staalname</w:t>
            </w:r>
            <w:proofErr w:type="spellEnd"/>
            <w:r w:rsidR="00137EBD">
              <w:rPr>
                <w:sz w:val="16"/>
                <w:szCs w:val="16"/>
                <w:lang w:val="nl-BE"/>
              </w:rPr>
              <w:t>-</w:t>
            </w:r>
            <w:r w:rsidRPr="00811AC2">
              <w:rPr>
                <w:sz w:val="16"/>
                <w:szCs w:val="16"/>
                <w:lang w:val="nl-BE"/>
              </w:rPr>
              <w:t>punt</w:t>
            </w:r>
            <w:r>
              <w:rPr>
                <w:sz w:val="16"/>
                <w:szCs w:val="16"/>
                <w:lang w:val="nl-BE"/>
              </w:rPr>
              <w:t xml:space="preserve"> (aanduiden op zonerings</w:t>
            </w:r>
            <w:r w:rsidR="006D726A">
              <w:rPr>
                <w:sz w:val="16"/>
                <w:szCs w:val="16"/>
                <w:lang w:val="nl-BE"/>
              </w:rPr>
              <w:t>-</w:t>
            </w:r>
            <w:r>
              <w:rPr>
                <w:sz w:val="16"/>
                <w:szCs w:val="16"/>
                <w:lang w:val="nl-BE"/>
              </w:rPr>
              <w:t>plan)</w:t>
            </w:r>
          </w:p>
        </w:tc>
        <w:tc>
          <w:tcPr>
            <w:tcW w:w="674" w:type="pct"/>
          </w:tcPr>
          <w:p w14:paraId="6B50F87B" w14:textId="2BB5A37E" w:rsidR="0075169E" w:rsidRPr="00811AC2" w:rsidRDefault="0075169E" w:rsidP="00811AC2">
            <w:pPr>
              <w:rPr>
                <w:sz w:val="16"/>
                <w:szCs w:val="16"/>
                <w:lang w:val="nl-BE"/>
              </w:rPr>
            </w:pPr>
            <w:proofErr w:type="spellStart"/>
            <w:r w:rsidRPr="00811AC2">
              <w:rPr>
                <w:sz w:val="16"/>
                <w:szCs w:val="16"/>
                <w:lang w:val="nl-BE"/>
              </w:rPr>
              <w:t>Staalname</w:t>
            </w:r>
            <w:proofErr w:type="spellEnd"/>
            <w:r w:rsidR="006D726A">
              <w:rPr>
                <w:sz w:val="16"/>
                <w:szCs w:val="16"/>
                <w:lang w:val="nl-BE"/>
              </w:rPr>
              <w:t>-</w:t>
            </w:r>
            <w:r w:rsidRPr="00811AC2">
              <w:rPr>
                <w:sz w:val="16"/>
                <w:szCs w:val="16"/>
                <w:lang w:val="nl-BE"/>
              </w:rPr>
              <w:t>diepte</w:t>
            </w:r>
            <w:r>
              <w:rPr>
                <w:sz w:val="16"/>
                <w:szCs w:val="16"/>
                <w:lang w:val="nl-BE"/>
              </w:rPr>
              <w:t xml:space="preserve"> (sediment of waterbodem)</w:t>
            </w:r>
          </w:p>
        </w:tc>
        <w:tc>
          <w:tcPr>
            <w:tcW w:w="504" w:type="pct"/>
            <w:shd w:val="clear" w:color="auto" w:fill="auto"/>
          </w:tcPr>
          <w:p w14:paraId="52E85623" w14:textId="77777777" w:rsidR="006D726A" w:rsidRDefault="0075169E" w:rsidP="00811AC2">
            <w:pPr>
              <w:rPr>
                <w:sz w:val="16"/>
                <w:szCs w:val="16"/>
                <w:lang w:val="nl-BE"/>
              </w:rPr>
            </w:pPr>
            <w:r w:rsidRPr="00811AC2">
              <w:rPr>
                <w:sz w:val="16"/>
                <w:szCs w:val="16"/>
                <w:lang w:val="nl-BE"/>
              </w:rPr>
              <w:t>Meng</w:t>
            </w:r>
            <w:r w:rsidR="006D726A">
              <w:rPr>
                <w:sz w:val="16"/>
                <w:szCs w:val="16"/>
                <w:lang w:val="nl-BE"/>
              </w:rPr>
              <w:t>-</w:t>
            </w:r>
          </w:p>
          <w:p w14:paraId="6E0086A5" w14:textId="32DFE887" w:rsidR="0075169E" w:rsidRPr="00811AC2" w:rsidRDefault="0075169E" w:rsidP="00811AC2">
            <w:pPr>
              <w:rPr>
                <w:sz w:val="16"/>
                <w:szCs w:val="16"/>
                <w:lang w:val="nl-BE"/>
              </w:rPr>
            </w:pPr>
            <w:r w:rsidRPr="00811AC2">
              <w:rPr>
                <w:sz w:val="16"/>
                <w:szCs w:val="16"/>
                <w:lang w:val="nl-BE"/>
              </w:rPr>
              <w:t xml:space="preserve">monster </w:t>
            </w:r>
          </w:p>
        </w:tc>
        <w:tc>
          <w:tcPr>
            <w:tcW w:w="611" w:type="pct"/>
            <w:shd w:val="clear" w:color="auto" w:fill="auto"/>
          </w:tcPr>
          <w:p w14:paraId="4AC03BF3" w14:textId="77777777" w:rsidR="0075169E" w:rsidRPr="00811AC2" w:rsidRDefault="0075169E" w:rsidP="00811AC2">
            <w:pPr>
              <w:rPr>
                <w:sz w:val="16"/>
                <w:szCs w:val="16"/>
                <w:lang w:val="nl-BE"/>
              </w:rPr>
            </w:pPr>
            <w:r w:rsidRPr="00811AC2">
              <w:rPr>
                <w:sz w:val="16"/>
                <w:szCs w:val="16"/>
                <w:lang w:val="nl-BE"/>
              </w:rPr>
              <w:t xml:space="preserve">Parameters &gt; WVG </w:t>
            </w:r>
          </w:p>
        </w:tc>
        <w:tc>
          <w:tcPr>
            <w:tcW w:w="534" w:type="pct"/>
          </w:tcPr>
          <w:p w14:paraId="4BC8B60A" w14:textId="77777777" w:rsidR="0075169E" w:rsidRPr="00811AC2" w:rsidRDefault="0075169E" w:rsidP="00811AC2">
            <w:pPr>
              <w:rPr>
                <w:sz w:val="16"/>
                <w:szCs w:val="16"/>
                <w:lang w:val="nl-BE"/>
              </w:rPr>
            </w:pPr>
            <w:r w:rsidRPr="00811AC2">
              <w:rPr>
                <w:sz w:val="16"/>
                <w:szCs w:val="16"/>
                <w:lang w:val="nl-BE"/>
              </w:rPr>
              <w:t xml:space="preserve">Parameters &gt; BBG </w:t>
            </w:r>
          </w:p>
        </w:tc>
        <w:tc>
          <w:tcPr>
            <w:tcW w:w="535" w:type="pct"/>
          </w:tcPr>
          <w:p w14:paraId="2ED78A73" w14:textId="1728333C" w:rsidR="0075169E" w:rsidRPr="00811AC2" w:rsidRDefault="0075169E" w:rsidP="00811AC2">
            <w:pPr>
              <w:rPr>
                <w:sz w:val="16"/>
                <w:szCs w:val="16"/>
                <w:lang w:val="nl-BE"/>
              </w:rPr>
            </w:pPr>
            <w:r w:rsidRPr="00811AC2">
              <w:rPr>
                <w:sz w:val="16"/>
                <w:szCs w:val="16"/>
                <w:lang w:val="nl-BE"/>
              </w:rPr>
              <w:t>Resultaat uitloog</w:t>
            </w:r>
            <w:r w:rsidR="006D726A">
              <w:rPr>
                <w:sz w:val="16"/>
                <w:szCs w:val="16"/>
                <w:lang w:val="nl-BE"/>
              </w:rPr>
              <w:t>-</w:t>
            </w:r>
            <w:r w:rsidRPr="00811AC2">
              <w:rPr>
                <w:sz w:val="16"/>
                <w:szCs w:val="16"/>
                <w:lang w:val="nl-BE"/>
              </w:rPr>
              <w:t>proef (indien van toepassing)</w:t>
            </w:r>
          </w:p>
        </w:tc>
        <w:tc>
          <w:tcPr>
            <w:tcW w:w="457" w:type="pct"/>
          </w:tcPr>
          <w:p w14:paraId="1330A7BD" w14:textId="798CEFC6" w:rsidR="0075169E" w:rsidRPr="00811AC2" w:rsidRDefault="0075169E" w:rsidP="00811AC2">
            <w:pPr>
              <w:rPr>
                <w:sz w:val="16"/>
                <w:szCs w:val="16"/>
                <w:lang w:val="nl-BE"/>
              </w:rPr>
            </w:pPr>
            <w:r w:rsidRPr="00811AC2">
              <w:rPr>
                <w:sz w:val="16"/>
                <w:szCs w:val="16"/>
                <w:lang w:val="nl-BE"/>
              </w:rPr>
              <w:t xml:space="preserve">3-delig nummer </w:t>
            </w:r>
            <w:proofErr w:type="spellStart"/>
            <w:r w:rsidRPr="00811AC2">
              <w:rPr>
                <w:sz w:val="16"/>
                <w:szCs w:val="16"/>
                <w:lang w:val="nl-BE"/>
              </w:rPr>
              <w:t>obv</w:t>
            </w:r>
            <w:proofErr w:type="spellEnd"/>
            <w:r w:rsidRPr="00811AC2">
              <w:rPr>
                <w:sz w:val="16"/>
                <w:szCs w:val="16"/>
                <w:lang w:val="nl-BE"/>
              </w:rPr>
              <w:t xml:space="preserve"> analyse</w:t>
            </w:r>
          </w:p>
        </w:tc>
        <w:tc>
          <w:tcPr>
            <w:tcW w:w="652" w:type="pct"/>
          </w:tcPr>
          <w:p w14:paraId="708CA62B" w14:textId="5ADAFEDF" w:rsidR="0075169E" w:rsidRPr="00811AC2" w:rsidRDefault="0075169E" w:rsidP="00811AC2">
            <w:pPr>
              <w:rPr>
                <w:sz w:val="16"/>
                <w:szCs w:val="16"/>
                <w:lang w:val="nl-BE"/>
              </w:rPr>
            </w:pPr>
            <w:r w:rsidRPr="00811AC2">
              <w:rPr>
                <w:sz w:val="16"/>
                <w:szCs w:val="16"/>
                <w:lang w:val="nl-BE"/>
              </w:rPr>
              <w:t>Toegekende code na interpretatie</w:t>
            </w:r>
            <w:r>
              <w:rPr>
                <w:sz w:val="16"/>
                <w:szCs w:val="16"/>
                <w:lang w:val="nl-BE"/>
              </w:rPr>
              <w:t xml:space="preserve"> (</w:t>
            </w:r>
            <w:proofErr w:type="spellStart"/>
            <w:r>
              <w:rPr>
                <w:sz w:val="16"/>
                <w:szCs w:val="16"/>
                <w:lang w:val="nl-BE"/>
              </w:rPr>
              <w:t>cfr</w:t>
            </w:r>
            <w:proofErr w:type="spellEnd"/>
            <w:r>
              <w:rPr>
                <w:sz w:val="16"/>
                <w:szCs w:val="16"/>
                <w:lang w:val="nl-BE"/>
              </w:rPr>
              <w:t>. Zoneringsplan en opmetingstabel)</w:t>
            </w:r>
            <w:r w:rsidRPr="00811AC2">
              <w:rPr>
                <w:sz w:val="16"/>
                <w:szCs w:val="16"/>
                <w:lang w:val="nl-BE"/>
              </w:rPr>
              <w:t xml:space="preserve"> </w:t>
            </w:r>
          </w:p>
        </w:tc>
      </w:tr>
      <w:tr w:rsidR="006D726A" w:rsidRPr="00AC445E" w14:paraId="06BDC0DE" w14:textId="5ECFA49F" w:rsidTr="006D726A">
        <w:tc>
          <w:tcPr>
            <w:tcW w:w="464" w:type="pct"/>
          </w:tcPr>
          <w:p w14:paraId="1BD589AD" w14:textId="2472CC65" w:rsidR="0075169E" w:rsidRDefault="0075169E" w:rsidP="00811AC2">
            <w:r>
              <w:t>A</w:t>
            </w:r>
          </w:p>
        </w:tc>
        <w:tc>
          <w:tcPr>
            <w:tcW w:w="569" w:type="pct"/>
          </w:tcPr>
          <w:p w14:paraId="27626319" w14:textId="1F9114BE" w:rsidR="0075169E" w:rsidRPr="00AC445E" w:rsidRDefault="0075169E" w:rsidP="00811AC2">
            <w:r>
              <w:t>1</w:t>
            </w:r>
          </w:p>
        </w:tc>
        <w:tc>
          <w:tcPr>
            <w:tcW w:w="674" w:type="pct"/>
          </w:tcPr>
          <w:p w14:paraId="2CA1FD60" w14:textId="6FE7C84D" w:rsidR="0075169E" w:rsidRDefault="0075169E" w:rsidP="00811AC2">
            <w:r>
              <w:t>0 – 30 cm (sediment)</w:t>
            </w:r>
          </w:p>
        </w:tc>
        <w:tc>
          <w:tcPr>
            <w:tcW w:w="504" w:type="pct"/>
            <w:shd w:val="clear" w:color="auto" w:fill="auto"/>
          </w:tcPr>
          <w:p w14:paraId="04806B96" w14:textId="234346F1" w:rsidR="0075169E" w:rsidRPr="00AC445E" w:rsidRDefault="0075169E" w:rsidP="00811AC2">
            <w:r>
              <w:t>MM1</w:t>
            </w:r>
          </w:p>
        </w:tc>
        <w:tc>
          <w:tcPr>
            <w:tcW w:w="611" w:type="pct"/>
            <w:shd w:val="clear" w:color="auto" w:fill="auto"/>
          </w:tcPr>
          <w:p w14:paraId="5AB42C33" w14:textId="16D654A3" w:rsidR="0075169E" w:rsidRPr="00AC445E" w:rsidRDefault="0075169E" w:rsidP="00811AC2">
            <w:r>
              <w:t>Nikkel, chroom, minerale olie</w:t>
            </w:r>
          </w:p>
        </w:tc>
        <w:tc>
          <w:tcPr>
            <w:tcW w:w="534" w:type="pct"/>
          </w:tcPr>
          <w:p w14:paraId="4D1078DE" w14:textId="2DD78164" w:rsidR="0075169E" w:rsidRPr="00AC445E" w:rsidRDefault="0075169E" w:rsidP="00811AC2">
            <w:r>
              <w:t>-</w:t>
            </w:r>
          </w:p>
        </w:tc>
        <w:tc>
          <w:tcPr>
            <w:tcW w:w="535" w:type="pct"/>
          </w:tcPr>
          <w:p w14:paraId="45CFADCD" w14:textId="68B7493B" w:rsidR="0075169E" w:rsidRPr="00AC445E" w:rsidRDefault="0075169E" w:rsidP="00811AC2">
            <w:r>
              <w:t>XY1</w:t>
            </w:r>
          </w:p>
        </w:tc>
        <w:tc>
          <w:tcPr>
            <w:tcW w:w="457" w:type="pct"/>
          </w:tcPr>
          <w:p w14:paraId="240DEC64" w14:textId="07017A36" w:rsidR="0075169E" w:rsidRPr="00AC445E" w:rsidRDefault="0075169E" w:rsidP="00811AC2">
            <w:r>
              <w:t>401</w:t>
            </w:r>
          </w:p>
        </w:tc>
        <w:tc>
          <w:tcPr>
            <w:tcW w:w="652" w:type="pct"/>
          </w:tcPr>
          <w:p w14:paraId="5EEB6245" w14:textId="15C914C9" w:rsidR="0075169E" w:rsidRPr="00AC445E" w:rsidRDefault="0075169E" w:rsidP="00811AC2">
            <w:r>
              <w:t>901</w:t>
            </w:r>
          </w:p>
        </w:tc>
      </w:tr>
      <w:tr w:rsidR="006D726A" w:rsidRPr="00AC445E" w14:paraId="47CE4B36" w14:textId="0725CA3C" w:rsidTr="006D726A">
        <w:tc>
          <w:tcPr>
            <w:tcW w:w="464" w:type="pct"/>
          </w:tcPr>
          <w:p w14:paraId="3CF3532E" w14:textId="642BD47F" w:rsidR="0075169E" w:rsidRPr="00AC445E" w:rsidRDefault="0075169E" w:rsidP="00811AC2">
            <w:r w:rsidRPr="00AC445E">
              <w:fldChar w:fldCharType="begin">
                <w:ffData>
                  <w:name w:val="Text82"/>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c>
          <w:tcPr>
            <w:tcW w:w="569" w:type="pct"/>
          </w:tcPr>
          <w:p w14:paraId="389CCB62" w14:textId="2EE5B23B" w:rsidR="0075169E" w:rsidRPr="00AC445E" w:rsidRDefault="0075169E" w:rsidP="00811AC2">
            <w:r w:rsidRPr="00AC445E">
              <w:fldChar w:fldCharType="begin">
                <w:ffData>
                  <w:name w:val="Text82"/>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c>
          <w:tcPr>
            <w:tcW w:w="674" w:type="pct"/>
          </w:tcPr>
          <w:p w14:paraId="62EB264D" w14:textId="1E220E43" w:rsidR="0075169E" w:rsidRPr="00AC445E" w:rsidRDefault="0075169E" w:rsidP="00811AC2">
            <w:r w:rsidRPr="00AC445E">
              <w:fldChar w:fldCharType="begin">
                <w:ffData>
                  <w:name w:val="Text82"/>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c>
          <w:tcPr>
            <w:tcW w:w="504" w:type="pct"/>
            <w:shd w:val="clear" w:color="auto" w:fill="auto"/>
          </w:tcPr>
          <w:p w14:paraId="7233340F" w14:textId="5D82184D" w:rsidR="0075169E" w:rsidRPr="00AC445E" w:rsidRDefault="0075169E" w:rsidP="00811AC2">
            <w:r w:rsidRPr="00AC445E">
              <w:fldChar w:fldCharType="begin">
                <w:ffData>
                  <w:name w:val="Text82"/>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c>
          <w:tcPr>
            <w:tcW w:w="611" w:type="pct"/>
            <w:shd w:val="clear" w:color="auto" w:fill="auto"/>
          </w:tcPr>
          <w:p w14:paraId="7312587C" w14:textId="77777777" w:rsidR="0075169E" w:rsidRPr="00AC445E" w:rsidRDefault="0075169E" w:rsidP="00811AC2">
            <w:r w:rsidRPr="00AC445E">
              <w:fldChar w:fldCharType="begin">
                <w:ffData>
                  <w:name w:val="Text84"/>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c>
          <w:tcPr>
            <w:tcW w:w="534" w:type="pct"/>
          </w:tcPr>
          <w:p w14:paraId="21D97666" w14:textId="77777777" w:rsidR="0075169E" w:rsidRPr="00AC445E" w:rsidRDefault="0075169E" w:rsidP="00811AC2">
            <w:r w:rsidRPr="00AC445E">
              <w:fldChar w:fldCharType="begin">
                <w:ffData>
                  <w:name w:val="Text79"/>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c>
          <w:tcPr>
            <w:tcW w:w="535" w:type="pct"/>
          </w:tcPr>
          <w:p w14:paraId="27217095" w14:textId="38848D02" w:rsidR="0075169E" w:rsidRPr="00AC445E" w:rsidRDefault="0075169E" w:rsidP="00811AC2">
            <w:r w:rsidRPr="00AC445E">
              <w:fldChar w:fldCharType="begin">
                <w:ffData>
                  <w:name w:val="Text82"/>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c>
          <w:tcPr>
            <w:tcW w:w="457" w:type="pct"/>
          </w:tcPr>
          <w:p w14:paraId="3CF3B1C3" w14:textId="4B4B69AA" w:rsidR="0075169E" w:rsidRPr="00AC445E" w:rsidRDefault="0075169E" w:rsidP="00811AC2">
            <w:r w:rsidRPr="00AC445E">
              <w:fldChar w:fldCharType="begin">
                <w:ffData>
                  <w:name w:val="Text83"/>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c>
          <w:tcPr>
            <w:tcW w:w="652" w:type="pct"/>
          </w:tcPr>
          <w:p w14:paraId="4FCC191E" w14:textId="24A7FE65" w:rsidR="0075169E" w:rsidRPr="00AC445E" w:rsidRDefault="0075169E" w:rsidP="00811AC2">
            <w:r w:rsidRPr="00AC445E">
              <w:fldChar w:fldCharType="begin">
                <w:ffData>
                  <w:name w:val="Text79"/>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r>
      <w:tr w:rsidR="006D726A" w:rsidRPr="00AC445E" w14:paraId="1AD17B86" w14:textId="63EC6C03" w:rsidTr="006D726A">
        <w:tc>
          <w:tcPr>
            <w:tcW w:w="464" w:type="pct"/>
          </w:tcPr>
          <w:p w14:paraId="1CA020FF" w14:textId="7D06B556" w:rsidR="0075169E" w:rsidRPr="00E121CC" w:rsidRDefault="0075169E" w:rsidP="000B7357">
            <w:r w:rsidRPr="00E121CC">
              <w:fldChar w:fldCharType="begin">
                <w:ffData>
                  <w:name w:val="Text82"/>
                  <w:enabled/>
                  <w:calcOnExit w:val="0"/>
                  <w:textInput/>
                </w:ffData>
              </w:fldChar>
            </w:r>
            <w:r w:rsidRPr="00E121CC">
              <w:instrText xml:space="preserve"> FORMTEXT </w:instrText>
            </w:r>
            <w:r w:rsidRPr="00E121CC">
              <w:fldChar w:fldCharType="separate"/>
            </w:r>
            <w:r w:rsidRPr="00E121CC">
              <w:rPr>
                <w:noProof/>
              </w:rPr>
              <w:t> </w:t>
            </w:r>
            <w:r w:rsidRPr="00E121CC">
              <w:rPr>
                <w:noProof/>
              </w:rPr>
              <w:t> </w:t>
            </w:r>
            <w:r w:rsidRPr="00E121CC">
              <w:rPr>
                <w:noProof/>
              </w:rPr>
              <w:t> </w:t>
            </w:r>
            <w:r w:rsidRPr="00E121CC">
              <w:rPr>
                <w:noProof/>
              </w:rPr>
              <w:t> </w:t>
            </w:r>
            <w:r w:rsidRPr="00E121CC">
              <w:rPr>
                <w:noProof/>
              </w:rPr>
              <w:t> </w:t>
            </w:r>
            <w:r w:rsidRPr="00E121CC">
              <w:fldChar w:fldCharType="end"/>
            </w:r>
          </w:p>
        </w:tc>
        <w:tc>
          <w:tcPr>
            <w:tcW w:w="569" w:type="pct"/>
          </w:tcPr>
          <w:p w14:paraId="502843C9" w14:textId="44BCDE12" w:rsidR="0075169E" w:rsidRPr="00AC445E" w:rsidRDefault="0075169E" w:rsidP="000B7357">
            <w:r w:rsidRPr="00E121CC">
              <w:fldChar w:fldCharType="begin">
                <w:ffData>
                  <w:name w:val="Text82"/>
                  <w:enabled/>
                  <w:calcOnExit w:val="0"/>
                  <w:textInput/>
                </w:ffData>
              </w:fldChar>
            </w:r>
            <w:r w:rsidRPr="00E121CC">
              <w:instrText xml:space="preserve"> FORMTEXT </w:instrText>
            </w:r>
            <w:r w:rsidRPr="00E121CC">
              <w:fldChar w:fldCharType="separate"/>
            </w:r>
            <w:r w:rsidRPr="00E121CC">
              <w:rPr>
                <w:noProof/>
              </w:rPr>
              <w:t> </w:t>
            </w:r>
            <w:r w:rsidRPr="00E121CC">
              <w:rPr>
                <w:noProof/>
              </w:rPr>
              <w:t> </w:t>
            </w:r>
            <w:r w:rsidRPr="00E121CC">
              <w:rPr>
                <w:noProof/>
              </w:rPr>
              <w:t> </w:t>
            </w:r>
            <w:r w:rsidRPr="00E121CC">
              <w:rPr>
                <w:noProof/>
              </w:rPr>
              <w:t> </w:t>
            </w:r>
            <w:r w:rsidRPr="00E121CC">
              <w:rPr>
                <w:noProof/>
              </w:rPr>
              <w:t> </w:t>
            </w:r>
            <w:r w:rsidRPr="00E121CC">
              <w:fldChar w:fldCharType="end"/>
            </w:r>
          </w:p>
        </w:tc>
        <w:tc>
          <w:tcPr>
            <w:tcW w:w="674" w:type="pct"/>
          </w:tcPr>
          <w:p w14:paraId="32A7DBE1" w14:textId="3CA17A88" w:rsidR="0075169E" w:rsidRPr="00AC445E" w:rsidRDefault="0075169E" w:rsidP="000B7357">
            <w:r w:rsidRPr="00E121CC">
              <w:fldChar w:fldCharType="begin">
                <w:ffData>
                  <w:name w:val="Text82"/>
                  <w:enabled/>
                  <w:calcOnExit w:val="0"/>
                  <w:textInput/>
                </w:ffData>
              </w:fldChar>
            </w:r>
            <w:r w:rsidRPr="00E121CC">
              <w:instrText xml:space="preserve"> FORMTEXT </w:instrText>
            </w:r>
            <w:r w:rsidRPr="00E121CC">
              <w:fldChar w:fldCharType="separate"/>
            </w:r>
            <w:r w:rsidRPr="00E121CC">
              <w:rPr>
                <w:noProof/>
              </w:rPr>
              <w:t> </w:t>
            </w:r>
            <w:r w:rsidRPr="00E121CC">
              <w:rPr>
                <w:noProof/>
              </w:rPr>
              <w:t> </w:t>
            </w:r>
            <w:r w:rsidRPr="00E121CC">
              <w:rPr>
                <w:noProof/>
              </w:rPr>
              <w:t> </w:t>
            </w:r>
            <w:r w:rsidRPr="00E121CC">
              <w:rPr>
                <w:noProof/>
              </w:rPr>
              <w:t> </w:t>
            </w:r>
            <w:r w:rsidRPr="00E121CC">
              <w:rPr>
                <w:noProof/>
              </w:rPr>
              <w:t> </w:t>
            </w:r>
            <w:r w:rsidRPr="00E121CC">
              <w:fldChar w:fldCharType="end"/>
            </w:r>
          </w:p>
        </w:tc>
        <w:tc>
          <w:tcPr>
            <w:tcW w:w="504" w:type="pct"/>
            <w:shd w:val="clear" w:color="auto" w:fill="auto"/>
          </w:tcPr>
          <w:p w14:paraId="33BD68D0" w14:textId="19E697BD" w:rsidR="0075169E" w:rsidRPr="00AC445E" w:rsidRDefault="0075169E" w:rsidP="000B7357">
            <w:r w:rsidRPr="00E121CC">
              <w:fldChar w:fldCharType="begin">
                <w:ffData>
                  <w:name w:val="Text82"/>
                  <w:enabled/>
                  <w:calcOnExit w:val="0"/>
                  <w:textInput/>
                </w:ffData>
              </w:fldChar>
            </w:r>
            <w:r w:rsidRPr="00E121CC">
              <w:instrText xml:space="preserve"> FORMTEXT </w:instrText>
            </w:r>
            <w:r w:rsidRPr="00E121CC">
              <w:fldChar w:fldCharType="separate"/>
            </w:r>
            <w:r w:rsidRPr="00E121CC">
              <w:rPr>
                <w:noProof/>
              </w:rPr>
              <w:t> </w:t>
            </w:r>
            <w:r w:rsidRPr="00E121CC">
              <w:rPr>
                <w:noProof/>
              </w:rPr>
              <w:t> </w:t>
            </w:r>
            <w:r w:rsidRPr="00E121CC">
              <w:rPr>
                <w:noProof/>
              </w:rPr>
              <w:t> </w:t>
            </w:r>
            <w:r w:rsidRPr="00E121CC">
              <w:rPr>
                <w:noProof/>
              </w:rPr>
              <w:t> </w:t>
            </w:r>
            <w:r w:rsidRPr="00E121CC">
              <w:rPr>
                <w:noProof/>
              </w:rPr>
              <w:t> </w:t>
            </w:r>
            <w:r w:rsidRPr="00E121CC">
              <w:fldChar w:fldCharType="end"/>
            </w:r>
          </w:p>
        </w:tc>
        <w:tc>
          <w:tcPr>
            <w:tcW w:w="611" w:type="pct"/>
            <w:shd w:val="clear" w:color="auto" w:fill="auto"/>
          </w:tcPr>
          <w:p w14:paraId="0C296A34" w14:textId="3E57E974" w:rsidR="0075169E" w:rsidRPr="00AC445E" w:rsidRDefault="0075169E" w:rsidP="000B7357">
            <w:r w:rsidRPr="00E121CC">
              <w:fldChar w:fldCharType="begin">
                <w:ffData>
                  <w:name w:val="Text82"/>
                  <w:enabled/>
                  <w:calcOnExit w:val="0"/>
                  <w:textInput/>
                </w:ffData>
              </w:fldChar>
            </w:r>
            <w:r w:rsidRPr="00E121CC">
              <w:instrText xml:space="preserve"> FORMTEXT </w:instrText>
            </w:r>
            <w:r w:rsidRPr="00E121CC">
              <w:fldChar w:fldCharType="separate"/>
            </w:r>
            <w:r w:rsidRPr="00E121CC">
              <w:rPr>
                <w:noProof/>
              </w:rPr>
              <w:t> </w:t>
            </w:r>
            <w:r w:rsidRPr="00E121CC">
              <w:rPr>
                <w:noProof/>
              </w:rPr>
              <w:t> </w:t>
            </w:r>
            <w:r w:rsidRPr="00E121CC">
              <w:rPr>
                <w:noProof/>
              </w:rPr>
              <w:t> </w:t>
            </w:r>
            <w:r w:rsidRPr="00E121CC">
              <w:rPr>
                <w:noProof/>
              </w:rPr>
              <w:t> </w:t>
            </w:r>
            <w:r w:rsidRPr="00E121CC">
              <w:rPr>
                <w:noProof/>
              </w:rPr>
              <w:t> </w:t>
            </w:r>
            <w:r w:rsidRPr="00E121CC">
              <w:fldChar w:fldCharType="end"/>
            </w:r>
          </w:p>
        </w:tc>
        <w:tc>
          <w:tcPr>
            <w:tcW w:w="534" w:type="pct"/>
          </w:tcPr>
          <w:p w14:paraId="2BDBFE6B" w14:textId="4DA3DF08" w:rsidR="0075169E" w:rsidRPr="00AC445E" w:rsidRDefault="0075169E" w:rsidP="000B7357">
            <w:r w:rsidRPr="00E121CC">
              <w:fldChar w:fldCharType="begin">
                <w:ffData>
                  <w:name w:val="Text82"/>
                  <w:enabled/>
                  <w:calcOnExit w:val="0"/>
                  <w:textInput/>
                </w:ffData>
              </w:fldChar>
            </w:r>
            <w:r w:rsidRPr="00E121CC">
              <w:instrText xml:space="preserve"> FORMTEXT </w:instrText>
            </w:r>
            <w:r w:rsidRPr="00E121CC">
              <w:fldChar w:fldCharType="separate"/>
            </w:r>
            <w:r w:rsidRPr="00E121CC">
              <w:rPr>
                <w:noProof/>
              </w:rPr>
              <w:t> </w:t>
            </w:r>
            <w:r w:rsidRPr="00E121CC">
              <w:rPr>
                <w:noProof/>
              </w:rPr>
              <w:t> </w:t>
            </w:r>
            <w:r w:rsidRPr="00E121CC">
              <w:rPr>
                <w:noProof/>
              </w:rPr>
              <w:t> </w:t>
            </w:r>
            <w:r w:rsidRPr="00E121CC">
              <w:rPr>
                <w:noProof/>
              </w:rPr>
              <w:t> </w:t>
            </w:r>
            <w:r w:rsidRPr="00E121CC">
              <w:rPr>
                <w:noProof/>
              </w:rPr>
              <w:t> </w:t>
            </w:r>
            <w:r w:rsidRPr="00E121CC">
              <w:fldChar w:fldCharType="end"/>
            </w:r>
          </w:p>
        </w:tc>
        <w:tc>
          <w:tcPr>
            <w:tcW w:w="535" w:type="pct"/>
          </w:tcPr>
          <w:p w14:paraId="24DDEFB4" w14:textId="22B01238" w:rsidR="0075169E" w:rsidRPr="00AC445E" w:rsidRDefault="0075169E" w:rsidP="000B7357">
            <w:r w:rsidRPr="00E121CC">
              <w:fldChar w:fldCharType="begin">
                <w:ffData>
                  <w:name w:val="Text82"/>
                  <w:enabled/>
                  <w:calcOnExit w:val="0"/>
                  <w:textInput/>
                </w:ffData>
              </w:fldChar>
            </w:r>
            <w:r w:rsidRPr="00E121CC">
              <w:instrText xml:space="preserve"> FORMTEXT </w:instrText>
            </w:r>
            <w:r w:rsidRPr="00E121CC">
              <w:fldChar w:fldCharType="separate"/>
            </w:r>
            <w:r w:rsidRPr="00E121CC">
              <w:rPr>
                <w:noProof/>
              </w:rPr>
              <w:t> </w:t>
            </w:r>
            <w:r w:rsidRPr="00E121CC">
              <w:rPr>
                <w:noProof/>
              </w:rPr>
              <w:t> </w:t>
            </w:r>
            <w:r w:rsidRPr="00E121CC">
              <w:rPr>
                <w:noProof/>
              </w:rPr>
              <w:t> </w:t>
            </w:r>
            <w:r w:rsidRPr="00E121CC">
              <w:rPr>
                <w:noProof/>
              </w:rPr>
              <w:t> </w:t>
            </w:r>
            <w:r w:rsidRPr="00E121CC">
              <w:rPr>
                <w:noProof/>
              </w:rPr>
              <w:t> </w:t>
            </w:r>
            <w:r w:rsidRPr="00E121CC">
              <w:fldChar w:fldCharType="end"/>
            </w:r>
          </w:p>
        </w:tc>
        <w:tc>
          <w:tcPr>
            <w:tcW w:w="457" w:type="pct"/>
          </w:tcPr>
          <w:p w14:paraId="0DBC5543" w14:textId="57B7BFCA" w:rsidR="0075169E" w:rsidRPr="00AC445E" w:rsidRDefault="0075169E" w:rsidP="000B7357">
            <w:r w:rsidRPr="00E121CC">
              <w:fldChar w:fldCharType="begin">
                <w:ffData>
                  <w:name w:val="Text82"/>
                  <w:enabled/>
                  <w:calcOnExit w:val="0"/>
                  <w:textInput/>
                </w:ffData>
              </w:fldChar>
            </w:r>
            <w:r w:rsidRPr="00E121CC">
              <w:instrText xml:space="preserve"> FORMTEXT </w:instrText>
            </w:r>
            <w:r w:rsidRPr="00E121CC">
              <w:fldChar w:fldCharType="separate"/>
            </w:r>
            <w:r w:rsidRPr="00E121CC">
              <w:rPr>
                <w:noProof/>
              </w:rPr>
              <w:t> </w:t>
            </w:r>
            <w:r w:rsidRPr="00E121CC">
              <w:rPr>
                <w:noProof/>
              </w:rPr>
              <w:t> </w:t>
            </w:r>
            <w:r w:rsidRPr="00E121CC">
              <w:rPr>
                <w:noProof/>
              </w:rPr>
              <w:t> </w:t>
            </w:r>
            <w:r w:rsidRPr="00E121CC">
              <w:rPr>
                <w:noProof/>
              </w:rPr>
              <w:t> </w:t>
            </w:r>
            <w:r w:rsidRPr="00E121CC">
              <w:rPr>
                <w:noProof/>
              </w:rPr>
              <w:t> </w:t>
            </w:r>
            <w:r w:rsidRPr="00E121CC">
              <w:fldChar w:fldCharType="end"/>
            </w:r>
          </w:p>
        </w:tc>
        <w:tc>
          <w:tcPr>
            <w:tcW w:w="652" w:type="pct"/>
          </w:tcPr>
          <w:p w14:paraId="7FF8A04E" w14:textId="3F45933B" w:rsidR="0075169E" w:rsidRPr="00AC445E" w:rsidRDefault="0075169E" w:rsidP="000B7357">
            <w:r w:rsidRPr="00E121CC">
              <w:fldChar w:fldCharType="begin">
                <w:ffData>
                  <w:name w:val="Text82"/>
                  <w:enabled/>
                  <w:calcOnExit w:val="0"/>
                  <w:textInput/>
                </w:ffData>
              </w:fldChar>
            </w:r>
            <w:r w:rsidRPr="00E121CC">
              <w:instrText xml:space="preserve"> FORMTEXT </w:instrText>
            </w:r>
            <w:r w:rsidRPr="00E121CC">
              <w:fldChar w:fldCharType="separate"/>
            </w:r>
            <w:r w:rsidRPr="00E121CC">
              <w:rPr>
                <w:noProof/>
              </w:rPr>
              <w:t> </w:t>
            </w:r>
            <w:r w:rsidRPr="00E121CC">
              <w:rPr>
                <w:noProof/>
              </w:rPr>
              <w:t> </w:t>
            </w:r>
            <w:r w:rsidRPr="00E121CC">
              <w:rPr>
                <w:noProof/>
              </w:rPr>
              <w:t> </w:t>
            </w:r>
            <w:r w:rsidRPr="00E121CC">
              <w:rPr>
                <w:noProof/>
              </w:rPr>
              <w:t> </w:t>
            </w:r>
            <w:r w:rsidRPr="00E121CC">
              <w:rPr>
                <w:noProof/>
              </w:rPr>
              <w:t> </w:t>
            </w:r>
            <w:r w:rsidRPr="00E121CC">
              <w:fldChar w:fldCharType="end"/>
            </w:r>
          </w:p>
        </w:tc>
      </w:tr>
    </w:tbl>
    <w:p w14:paraId="21F486C9" w14:textId="0756A540" w:rsidR="001D6DF1" w:rsidRDefault="001D6DF1" w:rsidP="00AF1E61">
      <w:pPr>
        <w:rPr>
          <w:highlight w:val="lightGray"/>
          <w:lang w:val="nl-BE"/>
        </w:rPr>
      </w:pPr>
      <w:bookmarkStart w:id="19" w:name="_Hlk1636929"/>
      <w:r w:rsidRPr="00306767">
        <w:rPr>
          <w:highlight w:val="lightGray"/>
          <w:lang w:val="nl-BE"/>
        </w:rPr>
        <w:t xml:space="preserve">Eventueel </w:t>
      </w:r>
      <w:r w:rsidR="00E915E6" w:rsidRPr="00306767">
        <w:rPr>
          <w:highlight w:val="lightGray"/>
          <w:lang w:val="nl-BE"/>
        </w:rPr>
        <w:t>extra uitleg</w:t>
      </w:r>
      <w:r w:rsidRPr="00306767">
        <w:rPr>
          <w:highlight w:val="lightGray"/>
          <w:lang w:val="nl-BE"/>
        </w:rPr>
        <w:t xml:space="preserve"> bij bovenstaande tabel.</w:t>
      </w:r>
      <w:r w:rsidR="006F1CD5">
        <w:rPr>
          <w:highlight w:val="lightGray"/>
          <w:lang w:val="nl-BE"/>
        </w:rPr>
        <w:t xml:space="preserve">  Indien binnen een deeltraject (</w:t>
      </w:r>
      <w:proofErr w:type="spellStart"/>
      <w:r w:rsidR="006F1CD5">
        <w:rPr>
          <w:highlight w:val="lightGray"/>
          <w:lang w:val="nl-BE"/>
        </w:rPr>
        <w:t>obv</w:t>
      </w:r>
      <w:proofErr w:type="spellEnd"/>
      <w:r w:rsidR="006F1CD5">
        <w:rPr>
          <w:highlight w:val="lightGray"/>
          <w:lang w:val="nl-BE"/>
        </w:rPr>
        <w:t xml:space="preserve"> conceptueel sitemodel) </w:t>
      </w:r>
      <w:r w:rsidR="007C0E8E">
        <w:rPr>
          <w:highlight w:val="lightGray"/>
          <w:lang w:val="nl-BE"/>
        </w:rPr>
        <w:t xml:space="preserve">verschillende milieukwaliteiten werd vastgesteld, motiveert de EBSD expliciet </w:t>
      </w:r>
    </w:p>
    <w:p w14:paraId="220E2A45" w14:textId="10BB1651" w:rsidR="007C0E8E" w:rsidRDefault="007C0E8E" w:rsidP="007C0E8E">
      <w:pPr>
        <w:pStyle w:val="Lijstalinea"/>
        <w:numPr>
          <w:ilvl w:val="0"/>
          <w:numId w:val="12"/>
        </w:numPr>
        <w:rPr>
          <w:highlight w:val="lightGray"/>
          <w:lang w:val="nl-BE"/>
        </w:rPr>
      </w:pPr>
      <w:r w:rsidRPr="007C0E8E">
        <w:rPr>
          <w:highlight w:val="lightGray"/>
          <w:lang w:val="nl-BE"/>
        </w:rPr>
        <w:t xml:space="preserve">Of de </w:t>
      </w:r>
      <w:proofErr w:type="spellStart"/>
      <w:r w:rsidRPr="007C0E8E">
        <w:rPr>
          <w:highlight w:val="lightGray"/>
          <w:lang w:val="nl-BE"/>
        </w:rPr>
        <w:t>xyz</w:t>
      </w:r>
      <w:proofErr w:type="spellEnd"/>
      <w:r w:rsidRPr="007C0E8E">
        <w:rPr>
          <w:highlight w:val="lightGray"/>
          <w:lang w:val="nl-BE"/>
        </w:rPr>
        <w:t xml:space="preserve"> gewijzigd wordt refererend naar de aannames van het CMS </w:t>
      </w:r>
    </w:p>
    <w:p w14:paraId="7453CAA2" w14:textId="3DB76D51" w:rsidR="007C0E8E" w:rsidRDefault="007C0E8E" w:rsidP="007C0E8E">
      <w:pPr>
        <w:pStyle w:val="Lijstalinea"/>
        <w:numPr>
          <w:ilvl w:val="0"/>
          <w:numId w:val="12"/>
        </w:numPr>
        <w:rPr>
          <w:highlight w:val="lightGray"/>
          <w:lang w:val="nl-BE"/>
        </w:rPr>
      </w:pPr>
      <w:r>
        <w:rPr>
          <w:highlight w:val="lightGray"/>
          <w:lang w:val="nl-BE"/>
        </w:rPr>
        <w:t xml:space="preserve">Of de indeling in </w:t>
      </w:r>
      <w:proofErr w:type="spellStart"/>
      <w:r>
        <w:rPr>
          <w:highlight w:val="lightGray"/>
          <w:lang w:val="nl-BE"/>
        </w:rPr>
        <w:t>xyz</w:t>
      </w:r>
      <w:proofErr w:type="spellEnd"/>
      <w:r>
        <w:rPr>
          <w:highlight w:val="lightGray"/>
          <w:lang w:val="nl-BE"/>
        </w:rPr>
        <w:t xml:space="preserve"> behouden blijft op het zoneringsplan, </w:t>
      </w:r>
      <w:r w:rsidR="00453086">
        <w:rPr>
          <w:highlight w:val="lightGray"/>
          <w:lang w:val="nl-BE"/>
        </w:rPr>
        <w:t xml:space="preserve">maar geldt onder voorbehoud van extra controlestalen na ontwatering. </w:t>
      </w:r>
    </w:p>
    <w:p w14:paraId="0ADAE4DF" w14:textId="7D8D7EA1" w:rsidR="009D4001" w:rsidRDefault="00DD3C43" w:rsidP="00453086">
      <w:pPr>
        <w:rPr>
          <w:highlight w:val="lightGray"/>
          <w:lang w:val="nl-BE"/>
        </w:rPr>
      </w:pPr>
      <w:r>
        <w:rPr>
          <w:highlight w:val="lightGray"/>
          <w:lang w:val="nl-BE"/>
        </w:rPr>
        <w:t xml:space="preserve">Uit het </w:t>
      </w:r>
      <w:r w:rsidR="00453086">
        <w:rPr>
          <w:highlight w:val="lightGray"/>
          <w:lang w:val="nl-BE"/>
        </w:rPr>
        <w:t xml:space="preserve">besluit moet </w:t>
      </w:r>
      <w:r w:rsidR="003205BA">
        <w:rPr>
          <w:highlight w:val="lightGray"/>
          <w:lang w:val="nl-BE"/>
        </w:rPr>
        <w:t xml:space="preserve">m.a.w. </w:t>
      </w:r>
      <w:r w:rsidR="00453086">
        <w:rPr>
          <w:highlight w:val="lightGray"/>
          <w:lang w:val="nl-BE"/>
        </w:rPr>
        <w:t xml:space="preserve">duidelijk </w:t>
      </w:r>
      <w:r>
        <w:rPr>
          <w:highlight w:val="lightGray"/>
          <w:lang w:val="nl-BE"/>
        </w:rPr>
        <w:t xml:space="preserve">zijn </w:t>
      </w:r>
    </w:p>
    <w:p w14:paraId="490AB140" w14:textId="444B00CC" w:rsidR="00C96693" w:rsidRDefault="00453086" w:rsidP="009D4001">
      <w:pPr>
        <w:pStyle w:val="Lijstalinea"/>
        <w:numPr>
          <w:ilvl w:val="0"/>
          <w:numId w:val="12"/>
        </w:numPr>
        <w:rPr>
          <w:highlight w:val="lightGray"/>
          <w:lang w:val="nl-BE"/>
        </w:rPr>
      </w:pPr>
      <w:r w:rsidRPr="009D4001">
        <w:rPr>
          <w:highlight w:val="lightGray"/>
          <w:lang w:val="nl-BE"/>
        </w:rPr>
        <w:t xml:space="preserve">of </w:t>
      </w:r>
      <w:r w:rsidR="00DD3C43">
        <w:rPr>
          <w:highlight w:val="lightGray"/>
          <w:lang w:val="nl-BE"/>
        </w:rPr>
        <w:t xml:space="preserve">Grondbank op basis van </w:t>
      </w:r>
      <w:r w:rsidRPr="009D4001">
        <w:rPr>
          <w:highlight w:val="lightGray"/>
          <w:lang w:val="nl-BE"/>
        </w:rPr>
        <w:t xml:space="preserve">de </w:t>
      </w:r>
      <w:r w:rsidR="00E431F1" w:rsidRPr="009D4001">
        <w:rPr>
          <w:highlight w:val="lightGray"/>
          <w:lang w:val="nl-BE"/>
        </w:rPr>
        <w:t>toegekend driedelige code grondverzettoelatingen kan afleveren</w:t>
      </w:r>
      <w:r w:rsidR="00C96693">
        <w:rPr>
          <w:highlight w:val="lightGray"/>
          <w:lang w:val="nl-BE"/>
        </w:rPr>
        <w:t xml:space="preserve"> (al dan niet na ontwatering, maar zonder vereiste controle-analyses) </w:t>
      </w:r>
    </w:p>
    <w:p w14:paraId="40E9A1E1" w14:textId="46110F17" w:rsidR="00453086" w:rsidRDefault="00E431F1" w:rsidP="009D4001">
      <w:pPr>
        <w:pStyle w:val="Lijstalinea"/>
        <w:numPr>
          <w:ilvl w:val="0"/>
          <w:numId w:val="12"/>
        </w:numPr>
        <w:rPr>
          <w:highlight w:val="lightGray"/>
          <w:lang w:val="nl-BE"/>
        </w:rPr>
      </w:pPr>
      <w:r w:rsidRPr="009D4001">
        <w:rPr>
          <w:highlight w:val="lightGray"/>
          <w:lang w:val="nl-BE"/>
        </w:rPr>
        <w:t xml:space="preserve">dan wel of de indeling in </w:t>
      </w:r>
      <w:proofErr w:type="spellStart"/>
      <w:r w:rsidRPr="009D4001">
        <w:rPr>
          <w:highlight w:val="lightGray"/>
          <w:lang w:val="nl-BE"/>
        </w:rPr>
        <w:t>xyz</w:t>
      </w:r>
      <w:proofErr w:type="spellEnd"/>
      <w:r w:rsidRPr="009D4001">
        <w:rPr>
          <w:highlight w:val="lightGray"/>
          <w:lang w:val="nl-BE"/>
        </w:rPr>
        <w:t xml:space="preserve"> bedoeld is als werkplan </w:t>
      </w:r>
      <w:r w:rsidR="009D4001" w:rsidRPr="009D4001">
        <w:rPr>
          <w:highlight w:val="lightGray"/>
          <w:lang w:val="nl-BE"/>
        </w:rPr>
        <w:t xml:space="preserve">om </w:t>
      </w:r>
      <w:r w:rsidR="00C96693">
        <w:rPr>
          <w:highlight w:val="lightGray"/>
          <w:lang w:val="nl-BE"/>
        </w:rPr>
        <w:t xml:space="preserve">specie uit verschillende zones gescheiden </w:t>
      </w:r>
      <w:r w:rsidR="009D4001" w:rsidRPr="009D4001">
        <w:rPr>
          <w:highlight w:val="lightGray"/>
          <w:lang w:val="nl-BE"/>
        </w:rPr>
        <w:t>te ontwateren in 1 of meerdere bekkens (</w:t>
      </w:r>
      <w:proofErr w:type="spellStart"/>
      <w:r w:rsidR="009D4001" w:rsidRPr="009D4001">
        <w:rPr>
          <w:highlight w:val="lightGray"/>
          <w:lang w:val="nl-BE"/>
        </w:rPr>
        <w:t>ifv</w:t>
      </w:r>
      <w:proofErr w:type="spellEnd"/>
      <w:r w:rsidR="009D4001" w:rsidRPr="009D4001">
        <w:rPr>
          <w:highlight w:val="lightGray"/>
          <w:lang w:val="nl-BE"/>
        </w:rPr>
        <w:t xml:space="preserve"> gemeten kwaliteit)</w:t>
      </w:r>
      <w:r w:rsidR="00E53810">
        <w:rPr>
          <w:highlight w:val="lightGray"/>
          <w:lang w:val="nl-BE"/>
        </w:rPr>
        <w:t xml:space="preserve"> om </w:t>
      </w:r>
      <w:r w:rsidR="009D4001" w:rsidRPr="009D4001">
        <w:rPr>
          <w:highlight w:val="lightGray"/>
          <w:lang w:val="nl-BE"/>
        </w:rPr>
        <w:t xml:space="preserve">vervolgens na </w:t>
      </w:r>
      <w:r w:rsidR="00E53810">
        <w:rPr>
          <w:highlight w:val="lightGray"/>
          <w:lang w:val="nl-BE"/>
        </w:rPr>
        <w:t xml:space="preserve">de </w:t>
      </w:r>
      <w:r w:rsidR="009D4001" w:rsidRPr="009D4001">
        <w:rPr>
          <w:highlight w:val="lightGray"/>
          <w:lang w:val="nl-BE"/>
        </w:rPr>
        <w:t xml:space="preserve">ontwatering de toegekende </w:t>
      </w:r>
      <w:proofErr w:type="spellStart"/>
      <w:r w:rsidR="009D4001" w:rsidRPr="009D4001">
        <w:rPr>
          <w:highlight w:val="lightGray"/>
          <w:lang w:val="nl-BE"/>
        </w:rPr>
        <w:t>xyz</w:t>
      </w:r>
      <w:proofErr w:type="spellEnd"/>
      <w:r w:rsidR="009D4001" w:rsidRPr="009D4001">
        <w:rPr>
          <w:highlight w:val="lightGray"/>
          <w:lang w:val="nl-BE"/>
        </w:rPr>
        <w:t xml:space="preserve"> te bevestigen </w:t>
      </w:r>
      <w:r w:rsidR="00E53810">
        <w:rPr>
          <w:highlight w:val="lightGray"/>
          <w:lang w:val="nl-BE"/>
        </w:rPr>
        <w:t xml:space="preserve">(addendum TV) </w:t>
      </w:r>
      <w:r w:rsidR="009D4001" w:rsidRPr="009D4001">
        <w:rPr>
          <w:highlight w:val="lightGray"/>
          <w:lang w:val="nl-BE"/>
        </w:rPr>
        <w:t xml:space="preserve">vooraleer er grondverzettoelatingen kunnen worden afgeleverd. </w:t>
      </w:r>
    </w:p>
    <w:tbl>
      <w:tblPr>
        <w:tblStyle w:val="Tabelraster"/>
        <w:tblW w:w="0" w:type="auto"/>
        <w:tblLook w:val="04A0" w:firstRow="1" w:lastRow="0" w:firstColumn="1" w:lastColumn="0" w:noHBand="0" w:noVBand="1"/>
      </w:tblPr>
      <w:tblGrid>
        <w:gridCol w:w="9062"/>
      </w:tblGrid>
      <w:tr w:rsidR="00F277CD" w14:paraId="1671FC0C" w14:textId="77777777" w:rsidTr="00F277CD">
        <w:tc>
          <w:tcPr>
            <w:tcW w:w="10172" w:type="dxa"/>
          </w:tcPr>
          <w:p w14:paraId="520AC86A" w14:textId="77777777" w:rsidR="00F277CD" w:rsidRPr="001C7995" w:rsidRDefault="00F277CD" w:rsidP="001C7995">
            <w:pPr>
              <w:pStyle w:val="Citaat"/>
              <w:rPr>
                <w:b/>
                <w:i/>
                <w:lang w:val="nl-BE"/>
              </w:rPr>
            </w:pPr>
            <w:r w:rsidRPr="001C7995">
              <w:rPr>
                <w:b/>
                <w:i/>
                <w:lang w:val="nl-BE"/>
              </w:rPr>
              <w:t xml:space="preserve">Nota aan de EBSD </w:t>
            </w:r>
          </w:p>
          <w:p w14:paraId="0612C8EF" w14:textId="77777777" w:rsidR="00F277CD" w:rsidRDefault="00F277CD" w:rsidP="001C7995">
            <w:pPr>
              <w:pStyle w:val="Citaat"/>
              <w:rPr>
                <w:lang w:val="nl-BE"/>
              </w:rPr>
            </w:pPr>
            <w:r>
              <w:rPr>
                <w:lang w:val="nl-BE"/>
              </w:rPr>
              <w:t xml:space="preserve">De toekenning van de driedelige code gebeurt in functie van de </w:t>
            </w:r>
            <w:r w:rsidRPr="00F277CD">
              <w:rPr>
                <w:lang w:val="nl-BE"/>
              </w:rPr>
              <w:t>definitieve</w:t>
            </w:r>
            <w:r>
              <w:rPr>
                <w:lang w:val="nl-BE"/>
              </w:rPr>
              <w:t xml:space="preserve"> gebruiksmogelijkheden, niet in functie van de mogelijkheden voor tijdelijke oeverdeponie. </w:t>
            </w:r>
          </w:p>
          <w:p w14:paraId="28F9E925" w14:textId="24A2541F" w:rsidR="00F277CD" w:rsidRPr="00F277CD" w:rsidRDefault="00F277CD" w:rsidP="001C7995">
            <w:pPr>
              <w:pStyle w:val="Citaat"/>
              <w:rPr>
                <w:lang w:val="nl-BE"/>
              </w:rPr>
            </w:pPr>
            <w:r>
              <w:rPr>
                <w:lang w:val="nl-BE"/>
              </w:rPr>
              <w:t xml:space="preserve">Wanneer </w:t>
            </w:r>
            <w:r w:rsidR="003E6FB3">
              <w:rPr>
                <w:lang w:val="nl-BE"/>
              </w:rPr>
              <w:t xml:space="preserve">ontwatering door </w:t>
            </w:r>
            <w:r>
              <w:rPr>
                <w:lang w:val="nl-BE"/>
              </w:rPr>
              <w:t xml:space="preserve">tijdelijke oeverdeponie mogelijk </w:t>
            </w:r>
            <w:r w:rsidR="001C7995">
              <w:rPr>
                <w:lang w:val="nl-BE"/>
              </w:rPr>
              <w:t>is, maar de specie niet definitief op de oever kan blijven liggen krijgt een partij de code x9z of x0z (naargelang het besluit afhangt van extra onderzoek). Het afbakenen van een kadastrale werkzone is in dat geval ook niet relevant</w:t>
            </w:r>
            <w:r w:rsidR="005F2C20">
              <w:rPr>
                <w:lang w:val="nl-BE"/>
              </w:rPr>
              <w:t xml:space="preserve">, de specie </w:t>
            </w:r>
            <w:r w:rsidR="003E6FB3">
              <w:rPr>
                <w:lang w:val="nl-BE"/>
              </w:rPr>
              <w:t xml:space="preserve">kan ontwaterd </w:t>
            </w:r>
            <w:r w:rsidR="005F2C20">
              <w:rPr>
                <w:lang w:val="nl-BE"/>
              </w:rPr>
              <w:t xml:space="preserve">worden binnen de vijfmeterstrook. </w:t>
            </w:r>
            <w:r w:rsidR="00F222E7">
              <w:rPr>
                <w:lang w:val="nl-BE"/>
              </w:rPr>
              <w:t>(</w:t>
            </w:r>
            <w:r w:rsidR="005F2C20">
              <w:rPr>
                <w:lang w:val="nl-BE"/>
              </w:rPr>
              <w:t>Z</w:t>
            </w:r>
            <w:r w:rsidR="00F222E7">
              <w:rPr>
                <w:lang w:val="nl-BE"/>
              </w:rPr>
              <w:t>ie ook 5.3)</w:t>
            </w:r>
          </w:p>
        </w:tc>
      </w:tr>
    </w:tbl>
    <w:p w14:paraId="177CB59B" w14:textId="77777777" w:rsidR="00F277CD" w:rsidRPr="00F277CD" w:rsidRDefault="00F277CD" w:rsidP="00F277CD">
      <w:pPr>
        <w:rPr>
          <w:highlight w:val="lightGray"/>
          <w:lang w:val="nl-BE"/>
        </w:rPr>
      </w:pPr>
    </w:p>
    <w:bookmarkEnd w:id="19"/>
    <w:p w14:paraId="58EA88D0" w14:textId="77777777" w:rsidR="006D726A" w:rsidRDefault="006D726A">
      <w:pPr>
        <w:spacing w:before="0" w:after="0"/>
        <w:rPr>
          <w:b/>
          <w:sz w:val="24"/>
        </w:rPr>
      </w:pPr>
      <w:r>
        <w:br w:type="page"/>
      </w:r>
    </w:p>
    <w:p w14:paraId="430DD006" w14:textId="459DFC72" w:rsidR="009711CB" w:rsidRDefault="009711CB" w:rsidP="00DB43BC">
      <w:pPr>
        <w:pStyle w:val="Kop2"/>
      </w:pPr>
      <w:bookmarkStart w:id="20" w:name="_Toc11145691"/>
      <w:r>
        <w:lastRenderedPageBreak/>
        <w:t>Motviatie toetsingswaarden voor niet genormeerde parameters</w:t>
      </w:r>
      <w:bookmarkEnd w:id="20"/>
      <w:r>
        <w:t xml:space="preserve"> </w:t>
      </w:r>
    </w:p>
    <w:p w14:paraId="1C791162" w14:textId="77777777" w:rsidR="00FF409A" w:rsidRDefault="00FF409A" w:rsidP="00FF409A">
      <w:pPr>
        <w:rPr>
          <w:highlight w:val="lightGray"/>
          <w:lang w:val="nl-BE"/>
        </w:rPr>
      </w:pPr>
      <w:bookmarkStart w:id="21" w:name="_Hlk1636922"/>
      <w:r>
        <w:rPr>
          <w:highlight w:val="lightGray"/>
          <w:lang w:val="nl-BE"/>
        </w:rPr>
        <w:t xml:space="preserve">Voor niet genormeerde parameters motiveert de EBSD de gehanteerde toetsingswaarden </w:t>
      </w:r>
    </w:p>
    <w:p w14:paraId="6B9CA175" w14:textId="77777777" w:rsidR="00FF409A" w:rsidRDefault="00684FC1" w:rsidP="00FF409A">
      <w:pPr>
        <w:pStyle w:val="Lijstalinea"/>
        <w:numPr>
          <w:ilvl w:val="0"/>
          <w:numId w:val="37"/>
        </w:numPr>
        <w:autoSpaceDE w:val="0"/>
        <w:autoSpaceDN w:val="0"/>
        <w:adjustRightInd w:val="0"/>
        <w:spacing w:before="0" w:after="0"/>
        <w:contextualSpacing w:val="0"/>
        <w:jc w:val="both"/>
      </w:pPr>
      <w:hyperlink r:id="rId13" w:history="1">
        <w:r w:rsidR="00FF409A" w:rsidRPr="00BC1473">
          <w:rPr>
            <w:rStyle w:val="Hyperlink"/>
            <w:highlight w:val="lightGray"/>
            <w:lang w:val="nl-BE"/>
          </w:rPr>
          <w:t>volgens “Principes bij het afleiden van de waarde vrij gebruik en de waarde voor bouwkundig bodemgebruik (VITO, 2018)</w:t>
        </w:r>
      </w:hyperlink>
      <w:r w:rsidR="00FF409A" w:rsidRPr="00BC1473">
        <w:rPr>
          <w:highlight w:val="lightGray"/>
          <w:lang w:val="nl-BE"/>
        </w:rPr>
        <w:t xml:space="preserve"> </w:t>
      </w:r>
    </w:p>
    <w:p w14:paraId="72EB02EE" w14:textId="77777777" w:rsidR="00FF409A" w:rsidRPr="003E539D" w:rsidRDefault="00FF409A" w:rsidP="00FF409A">
      <w:pPr>
        <w:pStyle w:val="Lijstalinea"/>
        <w:numPr>
          <w:ilvl w:val="0"/>
          <w:numId w:val="37"/>
        </w:numPr>
        <w:autoSpaceDE w:val="0"/>
        <w:autoSpaceDN w:val="0"/>
        <w:adjustRightInd w:val="0"/>
        <w:spacing w:before="0" w:after="0"/>
        <w:contextualSpacing w:val="0"/>
        <w:jc w:val="both"/>
        <w:rPr>
          <w:highlight w:val="lightGray"/>
        </w:rPr>
      </w:pPr>
      <w:r w:rsidRPr="003E539D">
        <w:rPr>
          <w:highlight w:val="lightGray"/>
        </w:rPr>
        <w:t xml:space="preserve">Volgens de methodolgoie in het document “Basisinformatie voor risico-evaluatie” (in geval van toetsingswaarde voor bodemsaneringsnorm, bvb. om te bepalen of er al dan niet een risico uitgaat bij eventueel hergebruik binnen de kadastrale werkzone) </w:t>
      </w:r>
    </w:p>
    <w:p w14:paraId="2FCE1865" w14:textId="515F8088" w:rsidR="009711CB" w:rsidRDefault="00FF409A" w:rsidP="009711CB">
      <w:r>
        <w:rPr>
          <w:highlight w:val="lightGray"/>
          <w:lang w:val="nl-BE"/>
        </w:rPr>
        <w:t xml:space="preserve">De </w:t>
      </w:r>
      <w:r w:rsidR="009711CB">
        <w:rPr>
          <w:highlight w:val="lightGray"/>
          <w:lang w:val="nl-BE"/>
        </w:rPr>
        <w:t xml:space="preserve">EBSD </w:t>
      </w:r>
      <w:r>
        <w:rPr>
          <w:highlight w:val="lightGray"/>
          <w:lang w:val="nl-BE"/>
        </w:rPr>
        <w:t xml:space="preserve">somt </w:t>
      </w:r>
      <w:r w:rsidR="009711CB">
        <w:rPr>
          <w:highlight w:val="lightGray"/>
          <w:lang w:val="nl-BE"/>
        </w:rPr>
        <w:t>de gehanteerde toetsings</w:t>
      </w:r>
      <w:r w:rsidR="00024A7F">
        <w:rPr>
          <w:highlight w:val="lightGray"/>
          <w:lang w:val="nl-BE"/>
        </w:rPr>
        <w:t>waarden</w:t>
      </w:r>
      <w:r w:rsidR="003205BA">
        <w:rPr>
          <w:highlight w:val="lightGray"/>
          <w:lang w:val="nl-BE"/>
        </w:rPr>
        <w:t xml:space="preserve"> op en voegt </w:t>
      </w:r>
      <w:r>
        <w:rPr>
          <w:highlight w:val="lightGray"/>
          <w:lang w:val="nl-BE"/>
        </w:rPr>
        <w:t xml:space="preserve">de </w:t>
      </w:r>
      <w:r w:rsidR="003205BA">
        <w:rPr>
          <w:highlight w:val="lightGray"/>
          <w:lang w:val="nl-BE"/>
        </w:rPr>
        <w:t xml:space="preserve">motivering toe in bijlage. </w:t>
      </w:r>
    </w:p>
    <w:p w14:paraId="2ED382B7" w14:textId="3A08A3DA" w:rsidR="00306767" w:rsidRDefault="00D96444" w:rsidP="00DB43BC">
      <w:pPr>
        <w:pStyle w:val="Kop2"/>
      </w:pPr>
      <w:bookmarkStart w:id="22" w:name="_Toc11145692"/>
      <w:bookmarkEnd w:id="21"/>
      <w:r>
        <w:t xml:space="preserve">Indeling van de projectzone in 1 of meerdere kadastrale werkzones </w:t>
      </w:r>
      <w:r w:rsidR="00792EE8">
        <w:t>+ m</w:t>
      </w:r>
      <w:r w:rsidR="00DB43BC">
        <w:t>otivatie</w:t>
      </w:r>
      <w:bookmarkEnd w:id="22"/>
      <w:r w:rsidR="00DB43BC">
        <w:t xml:space="preserve"> </w:t>
      </w:r>
    </w:p>
    <w:tbl>
      <w:tblPr>
        <w:tblStyle w:val="Tabelraster"/>
        <w:tblW w:w="0" w:type="auto"/>
        <w:tblLook w:val="04A0" w:firstRow="1" w:lastRow="0" w:firstColumn="1" w:lastColumn="0" w:noHBand="0" w:noVBand="1"/>
      </w:tblPr>
      <w:tblGrid>
        <w:gridCol w:w="9062"/>
      </w:tblGrid>
      <w:tr w:rsidR="00B2177F" w14:paraId="110AC526" w14:textId="77777777" w:rsidTr="00B2177F">
        <w:tc>
          <w:tcPr>
            <w:tcW w:w="10172" w:type="dxa"/>
          </w:tcPr>
          <w:p w14:paraId="6EE920D2" w14:textId="77777777" w:rsidR="00B2177F" w:rsidRPr="00F65AE0" w:rsidRDefault="00B2177F" w:rsidP="00F65AE0">
            <w:pPr>
              <w:pStyle w:val="Citaat"/>
              <w:rPr>
                <w:b/>
                <w:i/>
              </w:rPr>
            </w:pPr>
            <w:r w:rsidRPr="00F65AE0">
              <w:rPr>
                <w:b/>
                <w:i/>
              </w:rPr>
              <w:t xml:space="preserve">Noot aan de EBSD </w:t>
            </w:r>
          </w:p>
          <w:p w14:paraId="6523D361" w14:textId="77E462E9" w:rsidR="00D20B53" w:rsidRPr="0006029F" w:rsidRDefault="0006029F" w:rsidP="0006029F">
            <w:pPr>
              <w:pStyle w:val="Citaat"/>
              <w:rPr>
                <w:rFonts w:ascii="Segoe UI" w:hAnsi="Segoe UI" w:cs="Segoe UI"/>
                <w:bCs/>
                <w:sz w:val="20"/>
                <w:szCs w:val="20"/>
                <w:u w:val="single"/>
                <w:lang w:val="nl-BE" w:eastAsia="nl-BE"/>
              </w:rPr>
            </w:pPr>
            <w:r w:rsidRPr="0006029F">
              <w:rPr>
                <w:rFonts w:ascii="Segoe UI" w:hAnsi="Segoe UI" w:cs="Segoe UI"/>
                <w:sz w:val="20"/>
                <w:szCs w:val="20"/>
                <w:u w:val="single"/>
                <w:lang w:val="nl-BE" w:eastAsia="nl-BE"/>
              </w:rPr>
              <w:t>K</w:t>
            </w:r>
            <w:r w:rsidR="00D20B53" w:rsidRPr="0006029F">
              <w:rPr>
                <w:rFonts w:ascii="Segoe UI" w:hAnsi="Segoe UI" w:cs="Segoe UI"/>
                <w:sz w:val="20"/>
                <w:szCs w:val="20"/>
                <w:u w:val="single"/>
                <w:lang w:val="nl-BE" w:eastAsia="nl-BE"/>
              </w:rPr>
              <w:t xml:space="preserve">adastrale werkzone </w:t>
            </w:r>
            <w:r w:rsidR="00D86915" w:rsidRPr="0006029F">
              <w:rPr>
                <w:rFonts w:ascii="Segoe UI" w:hAnsi="Segoe UI" w:cs="Segoe UI"/>
                <w:sz w:val="20"/>
                <w:szCs w:val="20"/>
                <w:u w:val="single"/>
                <w:lang w:val="nl-BE" w:eastAsia="nl-BE"/>
              </w:rPr>
              <w:t xml:space="preserve">(definitief gebruik) </w:t>
            </w:r>
            <w:r w:rsidR="00D20B53" w:rsidRPr="0006029F">
              <w:rPr>
                <w:rFonts w:ascii="Segoe UI" w:hAnsi="Segoe UI" w:cs="Segoe UI"/>
                <w:b/>
                <w:sz w:val="20"/>
                <w:szCs w:val="20"/>
                <w:u w:val="single"/>
                <w:lang w:val="nl-BE" w:eastAsia="nl-BE"/>
              </w:rPr>
              <w:t>versus</w:t>
            </w:r>
            <w:r w:rsidR="00D20B53" w:rsidRPr="0006029F">
              <w:rPr>
                <w:rFonts w:ascii="Segoe UI" w:hAnsi="Segoe UI" w:cs="Segoe UI"/>
                <w:sz w:val="20"/>
                <w:szCs w:val="20"/>
                <w:u w:val="single"/>
                <w:lang w:val="nl-BE" w:eastAsia="nl-BE"/>
              </w:rPr>
              <w:t xml:space="preserve"> </w:t>
            </w:r>
            <w:r w:rsidR="00D20B53" w:rsidRPr="0006029F">
              <w:rPr>
                <w:rFonts w:ascii="Segoe UI" w:hAnsi="Segoe UI" w:cs="Segoe UI"/>
                <w:bCs/>
                <w:sz w:val="20"/>
                <w:szCs w:val="20"/>
                <w:u w:val="single"/>
                <w:lang w:val="nl-BE" w:eastAsia="nl-BE"/>
              </w:rPr>
              <w:t>tijdelijke oeverdeponie</w:t>
            </w:r>
            <w:r w:rsidR="00D86915" w:rsidRPr="0006029F">
              <w:rPr>
                <w:rFonts w:ascii="Segoe UI" w:hAnsi="Segoe UI" w:cs="Segoe UI"/>
                <w:bCs/>
                <w:sz w:val="20"/>
                <w:szCs w:val="20"/>
                <w:u w:val="single"/>
                <w:lang w:val="nl-BE" w:eastAsia="nl-BE"/>
              </w:rPr>
              <w:t xml:space="preserve"> (ontwatering). </w:t>
            </w:r>
          </w:p>
          <w:p w14:paraId="65CC0031" w14:textId="170050D3" w:rsidR="00D324D1" w:rsidRDefault="00971056" w:rsidP="00F65AE0">
            <w:pPr>
              <w:pStyle w:val="Citaat"/>
              <w:rPr>
                <w:rFonts w:ascii="Segoe UI" w:hAnsi="Segoe UI" w:cs="Segoe UI"/>
                <w:sz w:val="20"/>
                <w:szCs w:val="20"/>
                <w:lang w:val="nl-BE" w:eastAsia="nl-BE"/>
              </w:rPr>
            </w:pPr>
            <w:r w:rsidRPr="00823F0D">
              <w:rPr>
                <w:rFonts w:ascii="Segoe UI" w:hAnsi="Segoe UI" w:cs="Segoe UI"/>
                <w:sz w:val="20"/>
                <w:szCs w:val="20"/>
                <w:lang w:val="nl-BE" w:eastAsia="nl-BE"/>
              </w:rPr>
              <w:t xml:space="preserve">De term </w:t>
            </w:r>
            <w:r w:rsidRPr="0052269B">
              <w:rPr>
                <w:rFonts w:ascii="Segoe UI" w:hAnsi="Segoe UI" w:cs="Segoe UI"/>
                <w:b/>
                <w:sz w:val="20"/>
                <w:szCs w:val="20"/>
                <w:lang w:val="nl-BE" w:eastAsia="nl-BE"/>
              </w:rPr>
              <w:t>tijdelijke oeverdeponie</w:t>
            </w:r>
            <w:r w:rsidRPr="00823F0D">
              <w:rPr>
                <w:rFonts w:ascii="Segoe UI" w:hAnsi="Segoe UI" w:cs="Segoe UI"/>
                <w:sz w:val="20"/>
                <w:szCs w:val="20"/>
                <w:lang w:val="nl-BE" w:eastAsia="nl-BE"/>
              </w:rPr>
              <w:t xml:space="preserve"> </w:t>
            </w:r>
            <w:r w:rsidR="004A655A" w:rsidRPr="004A655A">
              <w:rPr>
                <w:rFonts w:ascii="Segoe UI" w:hAnsi="Segoe UI" w:cs="Segoe UI"/>
                <w:sz w:val="20"/>
                <w:szCs w:val="20"/>
                <w:lang w:val="nl-BE" w:eastAsia="nl-BE"/>
              </w:rPr>
              <w:t xml:space="preserve">slaat </w:t>
            </w:r>
            <w:r w:rsidR="002625C8">
              <w:rPr>
                <w:rFonts w:ascii="Segoe UI" w:hAnsi="Segoe UI" w:cs="Segoe UI"/>
                <w:sz w:val="20"/>
                <w:szCs w:val="20"/>
                <w:lang w:val="nl-BE" w:eastAsia="nl-BE"/>
              </w:rPr>
              <w:t xml:space="preserve">enkel </w:t>
            </w:r>
            <w:r w:rsidR="004A655A" w:rsidRPr="004A655A">
              <w:rPr>
                <w:rFonts w:ascii="Segoe UI" w:hAnsi="Segoe UI" w:cs="Segoe UI"/>
                <w:sz w:val="20"/>
                <w:szCs w:val="20"/>
                <w:lang w:val="nl-BE" w:eastAsia="nl-BE"/>
              </w:rPr>
              <w:t xml:space="preserve">op het </w:t>
            </w:r>
            <w:r w:rsidR="002625C8">
              <w:rPr>
                <w:rFonts w:ascii="Segoe UI" w:hAnsi="Segoe UI" w:cs="Segoe UI"/>
                <w:sz w:val="20"/>
                <w:szCs w:val="20"/>
                <w:lang w:val="nl-BE" w:eastAsia="nl-BE"/>
              </w:rPr>
              <w:t xml:space="preserve">tijdelijk </w:t>
            </w:r>
            <w:proofErr w:type="spellStart"/>
            <w:r w:rsidR="004A655A" w:rsidRPr="004A655A">
              <w:rPr>
                <w:rFonts w:ascii="Segoe UI" w:hAnsi="Segoe UI" w:cs="Segoe UI"/>
                <w:sz w:val="20"/>
                <w:szCs w:val="20"/>
                <w:lang w:val="nl-BE" w:eastAsia="nl-BE"/>
              </w:rPr>
              <w:t>ontwate</w:t>
            </w:r>
            <w:proofErr w:type="spellEnd"/>
            <w:r w:rsidR="004A655A" w:rsidRPr="004A655A">
              <w:rPr>
                <w:rFonts w:ascii="Segoe UI" w:hAnsi="Segoe UI" w:cs="Segoe UI"/>
                <w:sz w:val="20"/>
                <w:szCs w:val="20"/>
                <w:lang w:val="nl-BE" w:eastAsia="nl-BE"/>
              </w:rPr>
              <w:t>​</w:t>
            </w:r>
            <w:proofErr w:type="spellStart"/>
            <w:r w:rsidR="004A655A" w:rsidRPr="004A655A">
              <w:rPr>
                <w:rFonts w:ascii="Segoe UI" w:hAnsi="Segoe UI" w:cs="Segoe UI"/>
                <w:sz w:val="20"/>
                <w:szCs w:val="20"/>
                <w:lang w:val="nl-BE" w:eastAsia="nl-BE"/>
              </w:rPr>
              <w:t>ringsproces</w:t>
            </w:r>
            <w:proofErr w:type="spellEnd"/>
            <w:r w:rsidR="004A655A" w:rsidRPr="004A655A">
              <w:rPr>
                <w:rFonts w:ascii="Segoe UI" w:hAnsi="Segoe UI" w:cs="Segoe UI"/>
                <w:sz w:val="20"/>
                <w:szCs w:val="20"/>
                <w:lang w:val="nl-BE" w:eastAsia="nl-BE"/>
              </w:rPr>
              <w:t xml:space="preserve"> van de ruimingsspecie binnen de vij</w:t>
            </w:r>
            <w:r w:rsidR="00532441" w:rsidRPr="00823F0D">
              <w:rPr>
                <w:rFonts w:ascii="Segoe UI" w:hAnsi="Segoe UI" w:cs="Segoe UI"/>
                <w:sz w:val="20"/>
                <w:szCs w:val="20"/>
                <w:lang w:val="nl-BE" w:eastAsia="nl-BE"/>
              </w:rPr>
              <w:t>f</w:t>
            </w:r>
            <w:r w:rsidR="004A655A" w:rsidRPr="004A655A">
              <w:rPr>
                <w:rFonts w:ascii="Segoe UI" w:hAnsi="Segoe UI" w:cs="Segoe UI"/>
                <w:sz w:val="20"/>
                <w:szCs w:val="20"/>
                <w:lang w:val="nl-BE" w:eastAsia="nl-BE"/>
              </w:rPr>
              <w:t xml:space="preserve">meterstrook, niet op het finaal gebruik ervan </w:t>
            </w:r>
            <w:r w:rsidR="00D20B53" w:rsidRPr="00D20B53">
              <w:rPr>
                <w:rFonts w:ascii="Segoe UI" w:hAnsi="Segoe UI" w:cs="Segoe UI"/>
                <w:b/>
                <w:sz w:val="20"/>
                <w:szCs w:val="20"/>
                <w:lang w:val="nl-BE" w:eastAsia="nl-BE"/>
              </w:rPr>
              <w:t>binnen de kadastrale werkzone</w:t>
            </w:r>
            <w:r w:rsidR="00D20B53">
              <w:rPr>
                <w:rFonts w:ascii="Segoe UI" w:hAnsi="Segoe UI" w:cs="Segoe UI"/>
                <w:sz w:val="20"/>
                <w:szCs w:val="20"/>
                <w:lang w:val="nl-BE" w:eastAsia="nl-BE"/>
              </w:rPr>
              <w:t xml:space="preserve"> </w:t>
            </w:r>
            <w:r w:rsidR="004A655A" w:rsidRPr="004A655A">
              <w:rPr>
                <w:rFonts w:ascii="Segoe UI" w:hAnsi="Segoe UI" w:cs="Segoe UI"/>
                <w:sz w:val="20"/>
                <w:szCs w:val="20"/>
                <w:lang w:val="nl-BE" w:eastAsia="nl-BE"/>
              </w:rPr>
              <w:t>(wanneer men de grond binnen de vijfmeterstrook laat liggen).  </w:t>
            </w:r>
            <w:r w:rsidR="00D431CA">
              <w:rPr>
                <w:rFonts w:ascii="Segoe UI" w:hAnsi="Segoe UI" w:cs="Segoe UI"/>
                <w:sz w:val="20"/>
                <w:szCs w:val="20"/>
                <w:lang w:val="nl-BE" w:eastAsia="nl-BE"/>
              </w:rPr>
              <w:t xml:space="preserve">(Paragraaf 6.2 maakt expliciet deze opdeling).  </w:t>
            </w:r>
          </w:p>
          <w:p w14:paraId="7862E7B0" w14:textId="67F5AB8F" w:rsidR="00D86915" w:rsidRPr="0006029F" w:rsidRDefault="00D86915" w:rsidP="00F65AE0">
            <w:pPr>
              <w:pStyle w:val="Citaat"/>
              <w:rPr>
                <w:rFonts w:ascii="Segoe UI" w:hAnsi="Segoe UI" w:cs="Segoe UI"/>
                <w:sz w:val="20"/>
                <w:szCs w:val="20"/>
                <w:lang w:val="nl-BE" w:eastAsia="nl-BE"/>
              </w:rPr>
            </w:pPr>
            <w:r>
              <w:rPr>
                <w:rFonts w:ascii="Segoe UI" w:hAnsi="Segoe UI" w:cs="Segoe UI"/>
                <w:sz w:val="20"/>
                <w:szCs w:val="20"/>
                <w:lang w:val="nl-BE" w:eastAsia="nl-BE"/>
              </w:rPr>
              <w:t xml:space="preserve">De erkende bodemsaneringsdeskundige motiveert de kadastrale werkzone </w:t>
            </w:r>
            <w:r w:rsidR="0006029F">
              <w:rPr>
                <w:rFonts w:ascii="Segoe UI" w:hAnsi="Segoe UI" w:cs="Segoe UI"/>
                <w:sz w:val="20"/>
                <w:szCs w:val="20"/>
                <w:lang w:val="nl-BE" w:eastAsia="nl-BE"/>
              </w:rPr>
              <w:t xml:space="preserve">dus </w:t>
            </w:r>
            <w:r>
              <w:rPr>
                <w:rFonts w:ascii="Segoe UI" w:hAnsi="Segoe UI" w:cs="Segoe UI"/>
                <w:sz w:val="20"/>
                <w:szCs w:val="20"/>
                <w:lang w:val="nl-BE" w:eastAsia="nl-BE"/>
              </w:rPr>
              <w:t xml:space="preserve">om te bepalen of de specie </w:t>
            </w:r>
            <w:r w:rsidRPr="00D86915">
              <w:rPr>
                <w:rFonts w:ascii="Segoe UI" w:hAnsi="Segoe UI" w:cs="Segoe UI"/>
                <w:b/>
                <w:sz w:val="20"/>
                <w:szCs w:val="20"/>
                <w:lang w:val="nl-BE" w:eastAsia="nl-BE"/>
              </w:rPr>
              <w:t xml:space="preserve">definitief </w:t>
            </w:r>
            <w:r>
              <w:rPr>
                <w:rFonts w:ascii="Segoe UI" w:hAnsi="Segoe UI" w:cs="Segoe UI"/>
                <w:sz w:val="20"/>
                <w:szCs w:val="20"/>
                <w:lang w:val="nl-BE" w:eastAsia="nl-BE"/>
              </w:rPr>
              <w:t xml:space="preserve">kan blijven liggen op de oever, NIET om te motiveren dat ontwatering op de oever mogelijk is. Ontwatering binnen de vijfmeterstrook is mogelijk volgens </w:t>
            </w:r>
            <w:r w:rsidRPr="0006029F">
              <w:rPr>
                <w:rFonts w:ascii="Segoe UI" w:hAnsi="Segoe UI" w:cs="Segoe UI"/>
                <w:sz w:val="20"/>
                <w:szCs w:val="20"/>
                <w:lang w:val="nl-BE" w:eastAsia="nl-BE"/>
              </w:rPr>
              <w:t xml:space="preserve">de </w:t>
            </w:r>
            <w:r w:rsidR="004A655A" w:rsidRPr="0006029F">
              <w:rPr>
                <w:rFonts w:ascii="Segoe UI" w:hAnsi="Segoe UI" w:cs="Segoe UI"/>
                <w:sz w:val="20"/>
                <w:szCs w:val="20"/>
                <w:lang w:val="nl-BE" w:eastAsia="nl-BE"/>
              </w:rPr>
              <w:t>code van goede praktijk voor tijdelijke oeverdeponie bepaalt de voorwaarden voor tijdelijke ontwatering</w:t>
            </w:r>
            <w:r w:rsidR="00D65CB2" w:rsidRPr="0006029F">
              <w:rPr>
                <w:rFonts w:ascii="Segoe UI" w:hAnsi="Segoe UI" w:cs="Segoe UI"/>
                <w:sz w:val="20"/>
                <w:szCs w:val="20"/>
                <w:lang w:val="nl-BE" w:eastAsia="nl-BE"/>
              </w:rPr>
              <w:t xml:space="preserve">. </w:t>
            </w:r>
            <w:r w:rsidRPr="0006029F">
              <w:rPr>
                <w:rFonts w:ascii="Segoe UI" w:hAnsi="Segoe UI" w:cs="Segoe UI"/>
                <w:sz w:val="20"/>
                <w:szCs w:val="20"/>
                <w:lang w:val="nl-BE" w:eastAsia="nl-BE"/>
              </w:rPr>
              <w:t xml:space="preserve">Dit staat los van de kadastrale werkzone. </w:t>
            </w:r>
          </w:p>
          <w:p w14:paraId="6E9D0075" w14:textId="2FA17252" w:rsidR="0006029F" w:rsidRPr="0006029F" w:rsidRDefault="0006029F" w:rsidP="0006029F">
            <w:pPr>
              <w:pStyle w:val="Citaat"/>
              <w:rPr>
                <w:rFonts w:ascii="Segoe UI" w:hAnsi="Segoe UI" w:cs="Segoe UI"/>
                <w:sz w:val="20"/>
                <w:szCs w:val="20"/>
                <w:u w:val="single"/>
                <w:lang w:val="nl-BE" w:eastAsia="nl-BE"/>
              </w:rPr>
            </w:pPr>
            <w:r w:rsidRPr="0006029F">
              <w:rPr>
                <w:rFonts w:ascii="Segoe UI" w:hAnsi="Segoe UI" w:cs="Segoe UI"/>
                <w:sz w:val="20"/>
                <w:szCs w:val="20"/>
                <w:u w:val="single"/>
                <w:lang w:val="nl-BE" w:eastAsia="nl-BE"/>
              </w:rPr>
              <w:t xml:space="preserve">Projectzone versus kadastrale werkzone </w:t>
            </w:r>
          </w:p>
          <w:p w14:paraId="0CC32899" w14:textId="68839F04" w:rsidR="00D65CB2" w:rsidRDefault="008202D9" w:rsidP="00F65AE0">
            <w:pPr>
              <w:pStyle w:val="Citaat"/>
              <w:rPr>
                <w:rFonts w:ascii="Segoe UI" w:hAnsi="Segoe UI" w:cs="Segoe UI"/>
                <w:sz w:val="20"/>
                <w:szCs w:val="20"/>
                <w:lang w:val="nl-BE" w:eastAsia="nl-BE"/>
              </w:rPr>
            </w:pPr>
            <w:r>
              <w:rPr>
                <w:rFonts w:ascii="Segoe UI" w:hAnsi="Segoe UI" w:cs="Segoe UI"/>
                <w:sz w:val="20"/>
                <w:szCs w:val="20"/>
                <w:lang w:val="nl-BE" w:eastAsia="nl-BE"/>
              </w:rPr>
              <w:t xml:space="preserve">Bij ruimingswerken maken de oever en de vijfmeterstrook automatisch deel uit van de </w:t>
            </w:r>
            <w:r w:rsidRPr="0052269B">
              <w:rPr>
                <w:rFonts w:ascii="Segoe UI" w:hAnsi="Segoe UI" w:cs="Segoe UI"/>
                <w:b/>
                <w:sz w:val="20"/>
                <w:szCs w:val="20"/>
                <w:lang w:val="nl-BE" w:eastAsia="nl-BE"/>
              </w:rPr>
              <w:t>projectzone</w:t>
            </w:r>
            <w:r>
              <w:rPr>
                <w:rFonts w:ascii="Segoe UI" w:hAnsi="Segoe UI" w:cs="Segoe UI"/>
                <w:sz w:val="20"/>
                <w:szCs w:val="20"/>
                <w:lang w:val="nl-BE" w:eastAsia="nl-BE"/>
              </w:rPr>
              <w:t xml:space="preserve">. Het gebruik van specie is mogelijk volgens de </w:t>
            </w:r>
            <w:r w:rsidRPr="008202D9">
              <w:rPr>
                <w:rFonts w:ascii="Segoe UI" w:hAnsi="Segoe UI" w:cs="Segoe UI"/>
                <w:i/>
                <w:sz w:val="20"/>
                <w:szCs w:val="20"/>
                <w:lang w:val="nl-BE" w:eastAsia="nl-BE"/>
              </w:rPr>
              <w:t>principes</w:t>
            </w:r>
            <w:r>
              <w:rPr>
                <w:rFonts w:ascii="Segoe UI" w:hAnsi="Segoe UI" w:cs="Segoe UI"/>
                <w:sz w:val="20"/>
                <w:szCs w:val="20"/>
                <w:lang w:val="nl-BE" w:eastAsia="nl-BE"/>
              </w:rPr>
              <w:t xml:space="preserve"> van gebruik binnen de kadastrale werkzone.  </w:t>
            </w:r>
            <w:r w:rsidR="000C3EE5" w:rsidRPr="00287846">
              <w:rPr>
                <w:rFonts w:ascii="Segoe UI" w:hAnsi="Segoe UI" w:cs="Segoe UI"/>
                <w:sz w:val="20"/>
                <w:szCs w:val="20"/>
                <w:lang w:val="nl-BE" w:eastAsia="nl-BE"/>
              </w:rPr>
              <w:t xml:space="preserve">Indien men specie </w:t>
            </w:r>
            <w:r w:rsidR="00E05784" w:rsidRPr="00287846">
              <w:rPr>
                <w:rFonts w:ascii="Segoe UI" w:hAnsi="Segoe UI" w:cs="Segoe UI"/>
                <w:sz w:val="20"/>
                <w:szCs w:val="20"/>
                <w:lang w:val="nl-BE" w:eastAsia="nl-BE"/>
              </w:rPr>
              <w:t xml:space="preserve">- die niet voldoet aan de waarde vrij gebruik - </w:t>
            </w:r>
            <w:r w:rsidR="000C3EE5" w:rsidRPr="00287846">
              <w:rPr>
                <w:rFonts w:ascii="Segoe UI" w:hAnsi="Segoe UI" w:cs="Segoe UI"/>
                <w:sz w:val="20"/>
                <w:szCs w:val="20"/>
                <w:lang w:val="nl-BE" w:eastAsia="nl-BE"/>
              </w:rPr>
              <w:t xml:space="preserve">definitief wil laten liggen binnen de vijfmeterstrook </w:t>
            </w:r>
            <w:r w:rsidR="00E05784" w:rsidRPr="00287846">
              <w:rPr>
                <w:rFonts w:ascii="Segoe UI" w:hAnsi="Segoe UI" w:cs="Segoe UI"/>
                <w:sz w:val="20"/>
                <w:szCs w:val="20"/>
                <w:lang w:val="nl-BE" w:eastAsia="nl-BE"/>
              </w:rPr>
              <w:t>moet</w:t>
            </w:r>
            <w:r w:rsidR="007F5A7F">
              <w:rPr>
                <w:rFonts w:ascii="Segoe UI" w:hAnsi="Segoe UI" w:cs="Segoe UI"/>
                <w:sz w:val="20"/>
                <w:szCs w:val="20"/>
                <w:lang w:val="nl-BE" w:eastAsia="nl-BE"/>
              </w:rPr>
              <w:t>(en)</w:t>
            </w:r>
            <w:r w:rsidR="00E05784" w:rsidRPr="00287846">
              <w:rPr>
                <w:rFonts w:ascii="Segoe UI" w:hAnsi="Segoe UI" w:cs="Segoe UI"/>
                <w:sz w:val="20"/>
                <w:szCs w:val="20"/>
                <w:lang w:val="nl-BE" w:eastAsia="nl-BE"/>
              </w:rPr>
              <w:t xml:space="preserve"> de </w:t>
            </w:r>
            <w:r w:rsidR="00E05784" w:rsidRPr="007F5A7F">
              <w:rPr>
                <w:rFonts w:ascii="Segoe UI" w:hAnsi="Segoe UI" w:cs="Segoe UI"/>
                <w:b/>
                <w:sz w:val="20"/>
                <w:szCs w:val="20"/>
                <w:lang w:val="nl-BE" w:eastAsia="nl-BE"/>
              </w:rPr>
              <w:t>kadastrale werkzone</w:t>
            </w:r>
            <w:r w:rsidR="007F5A7F">
              <w:rPr>
                <w:rFonts w:ascii="Segoe UI" w:hAnsi="Segoe UI" w:cs="Segoe UI"/>
                <w:b/>
                <w:sz w:val="20"/>
                <w:szCs w:val="20"/>
                <w:lang w:val="nl-BE" w:eastAsia="nl-BE"/>
              </w:rPr>
              <w:t>(s)</w:t>
            </w:r>
            <w:r w:rsidR="00E05784" w:rsidRPr="00287846">
              <w:rPr>
                <w:rFonts w:ascii="Segoe UI" w:hAnsi="Segoe UI" w:cs="Segoe UI"/>
                <w:sz w:val="20"/>
                <w:szCs w:val="20"/>
                <w:lang w:val="nl-BE" w:eastAsia="nl-BE"/>
              </w:rPr>
              <w:t xml:space="preserve"> </w:t>
            </w:r>
            <w:r w:rsidR="002E2821" w:rsidRPr="00287846">
              <w:rPr>
                <w:rFonts w:ascii="Segoe UI" w:hAnsi="Segoe UI" w:cs="Segoe UI"/>
                <w:sz w:val="20"/>
                <w:szCs w:val="20"/>
                <w:lang w:val="nl-BE" w:eastAsia="nl-BE"/>
              </w:rPr>
              <w:t xml:space="preserve">afgebakend en gemotiveerd </w:t>
            </w:r>
            <w:r w:rsidR="00E05784" w:rsidRPr="00287846">
              <w:rPr>
                <w:rFonts w:ascii="Segoe UI" w:hAnsi="Segoe UI" w:cs="Segoe UI"/>
                <w:sz w:val="20"/>
                <w:szCs w:val="20"/>
                <w:lang w:val="nl-BE" w:eastAsia="nl-BE"/>
              </w:rPr>
              <w:t xml:space="preserve">worden. </w:t>
            </w:r>
          </w:p>
          <w:p w14:paraId="59C90D29" w14:textId="4D744E15" w:rsidR="00D86915" w:rsidRPr="00D86915" w:rsidRDefault="00DE53A0" w:rsidP="00D86915">
            <w:pPr>
              <w:pStyle w:val="Citaat"/>
            </w:pPr>
            <w:r w:rsidRPr="00810A0E">
              <w:rPr>
                <w:rFonts w:ascii="Segoe UI" w:hAnsi="Segoe UI" w:cs="Segoe UI"/>
                <w:sz w:val="20"/>
                <w:szCs w:val="20"/>
                <w:lang w:val="nl-BE" w:eastAsia="nl-BE"/>
              </w:rPr>
              <w:t>Buiten de vijfmeterstrook ge</w:t>
            </w:r>
            <w:r w:rsidR="007F5A7F" w:rsidRPr="00810A0E">
              <w:rPr>
                <w:rFonts w:ascii="Segoe UI" w:hAnsi="Segoe UI" w:cs="Segoe UI"/>
                <w:sz w:val="20"/>
                <w:szCs w:val="20"/>
                <w:lang w:val="nl-BE" w:eastAsia="nl-BE"/>
              </w:rPr>
              <w:t>l</w:t>
            </w:r>
            <w:r w:rsidRPr="00810A0E">
              <w:rPr>
                <w:rFonts w:ascii="Segoe UI" w:hAnsi="Segoe UI" w:cs="Segoe UI"/>
                <w:sz w:val="20"/>
                <w:szCs w:val="20"/>
                <w:lang w:val="nl-BE" w:eastAsia="nl-BE"/>
              </w:rPr>
              <w:t>d</w:t>
            </w:r>
            <w:r w:rsidR="00E341A3" w:rsidRPr="00810A0E">
              <w:rPr>
                <w:rFonts w:ascii="Segoe UI" w:hAnsi="Segoe UI" w:cs="Segoe UI"/>
                <w:sz w:val="20"/>
                <w:szCs w:val="20"/>
                <w:lang w:val="nl-BE" w:eastAsia="nl-BE"/>
              </w:rPr>
              <w:t>en de principes voor gebruik buiten de kadastrale werkzon</w:t>
            </w:r>
            <w:r w:rsidR="00572D4F">
              <w:rPr>
                <w:rFonts w:ascii="Segoe UI" w:hAnsi="Segoe UI" w:cs="Segoe UI"/>
                <w:sz w:val="20"/>
                <w:szCs w:val="20"/>
                <w:lang w:val="nl-BE" w:eastAsia="nl-BE"/>
              </w:rPr>
              <w:t>e</w:t>
            </w:r>
            <w:r w:rsidR="00E341A3" w:rsidRPr="00810A0E">
              <w:rPr>
                <w:rFonts w:ascii="Segoe UI" w:hAnsi="Segoe UI" w:cs="Segoe UI"/>
                <w:sz w:val="20"/>
                <w:szCs w:val="20"/>
                <w:lang w:val="nl-BE" w:eastAsia="nl-BE"/>
              </w:rPr>
              <w:t xml:space="preserve">, tenzij bepaalde terreinen naast de waterloop expliciet deel uitmaken van het project. </w:t>
            </w:r>
            <w:r w:rsidR="002E6F5C" w:rsidRPr="00810A0E">
              <w:rPr>
                <w:rFonts w:ascii="Segoe UI" w:hAnsi="Segoe UI" w:cs="Segoe UI"/>
                <w:sz w:val="20"/>
                <w:szCs w:val="20"/>
                <w:lang w:val="nl-BE" w:eastAsia="nl-BE"/>
              </w:rPr>
              <w:t xml:space="preserve"> In dat geval </w:t>
            </w:r>
            <w:r w:rsidR="00810A0E" w:rsidRPr="00810A0E">
              <w:rPr>
                <w:rFonts w:ascii="Segoe UI" w:hAnsi="Segoe UI" w:cs="Segoe UI"/>
                <w:sz w:val="20"/>
                <w:szCs w:val="20"/>
                <w:lang w:val="nl-BE" w:eastAsia="nl-BE"/>
              </w:rPr>
              <w:t xml:space="preserve">vallen deze terreinen nog onder de </w:t>
            </w:r>
            <w:r w:rsidR="00810A0E" w:rsidRPr="00810A0E">
              <w:rPr>
                <w:rFonts w:ascii="Segoe UI" w:hAnsi="Segoe UI" w:cs="Segoe UI"/>
                <w:b/>
                <w:sz w:val="20"/>
                <w:szCs w:val="20"/>
                <w:lang w:val="nl-BE" w:eastAsia="nl-BE"/>
              </w:rPr>
              <w:t>projectzone.</w:t>
            </w:r>
            <w:r w:rsidR="00810A0E" w:rsidRPr="00810A0E">
              <w:rPr>
                <w:rFonts w:ascii="Segoe UI" w:hAnsi="Segoe UI" w:cs="Segoe UI"/>
                <w:sz w:val="20"/>
                <w:szCs w:val="20"/>
                <w:lang w:val="nl-BE" w:eastAsia="nl-BE"/>
              </w:rPr>
              <w:t xml:space="preserve"> In geval van verhoogde concentraties </w:t>
            </w:r>
            <w:r w:rsidR="003E6FB3">
              <w:rPr>
                <w:rFonts w:ascii="Segoe UI" w:hAnsi="Segoe UI" w:cs="Segoe UI"/>
                <w:sz w:val="20"/>
                <w:szCs w:val="20"/>
                <w:lang w:val="nl-BE" w:eastAsia="nl-BE"/>
              </w:rPr>
              <w:t xml:space="preserve">kan </w:t>
            </w:r>
            <w:r w:rsidR="00810A0E" w:rsidRPr="00810A0E">
              <w:rPr>
                <w:rFonts w:ascii="Segoe UI" w:hAnsi="Segoe UI" w:cs="Segoe UI"/>
                <w:sz w:val="20"/>
                <w:szCs w:val="20"/>
                <w:lang w:val="nl-BE" w:eastAsia="nl-BE"/>
              </w:rPr>
              <w:t xml:space="preserve">het </w:t>
            </w:r>
            <w:r w:rsidR="00572D4F">
              <w:rPr>
                <w:rFonts w:ascii="Segoe UI" w:hAnsi="Segoe UI" w:cs="Segoe UI"/>
                <w:sz w:val="20"/>
                <w:szCs w:val="20"/>
                <w:lang w:val="nl-BE" w:eastAsia="nl-BE"/>
              </w:rPr>
              <w:t xml:space="preserve">wel </w:t>
            </w:r>
            <w:r w:rsidR="00810A0E" w:rsidRPr="00810A0E">
              <w:rPr>
                <w:rFonts w:ascii="Segoe UI" w:hAnsi="Segoe UI" w:cs="Segoe UI"/>
                <w:sz w:val="20"/>
                <w:szCs w:val="20"/>
                <w:lang w:val="nl-BE" w:eastAsia="nl-BE"/>
              </w:rPr>
              <w:t xml:space="preserve">nodig zijn om aan te tonen dat de </w:t>
            </w:r>
            <w:r w:rsidRPr="00810A0E">
              <w:t>milieukenmerken van de waterbodem en de ontvangende zone gelijkaardig zijn (staalname van de ontvangende zone).</w:t>
            </w:r>
          </w:p>
        </w:tc>
      </w:tr>
    </w:tbl>
    <w:p w14:paraId="5FB25BA0" w14:textId="77777777" w:rsidR="006D726A" w:rsidRDefault="006D726A">
      <w:pPr>
        <w:spacing w:before="0" w:after="0"/>
        <w:rPr>
          <w:b/>
          <w:sz w:val="24"/>
        </w:rPr>
      </w:pPr>
      <w:bookmarkStart w:id="23" w:name="_Hlk1636985"/>
      <w:r>
        <w:br w:type="page"/>
      </w:r>
    </w:p>
    <w:p w14:paraId="5047FFA0" w14:textId="3A942092" w:rsidR="000D1541" w:rsidRDefault="000D1541" w:rsidP="000D1541">
      <w:pPr>
        <w:pStyle w:val="Kop2"/>
      </w:pPr>
      <w:bookmarkStart w:id="24" w:name="_Toc11145693"/>
      <w:r>
        <w:lastRenderedPageBreak/>
        <w:t>Delfstoffentoets</w:t>
      </w:r>
      <w:bookmarkEnd w:id="24"/>
      <w:r>
        <w:t xml:space="preserve"> </w:t>
      </w:r>
    </w:p>
    <w:p w14:paraId="0CE82218" w14:textId="3FA8C87E" w:rsidR="001371BB" w:rsidRDefault="001371BB" w:rsidP="001371BB">
      <w:pPr>
        <w:rPr>
          <w:highlight w:val="lightGray"/>
        </w:rPr>
      </w:pPr>
      <w:r w:rsidRPr="001371BB">
        <w:rPr>
          <w:highlight w:val="lightGray"/>
        </w:rPr>
        <w:t xml:space="preserve">Niet van </w:t>
      </w:r>
      <w:r w:rsidRPr="00444B06">
        <w:rPr>
          <w:highlight w:val="lightGray"/>
        </w:rPr>
        <w:t xml:space="preserve">toepassing (&lt;2500 m³ </w:t>
      </w:r>
      <w:r w:rsidR="00444B06" w:rsidRPr="00444B06">
        <w:rPr>
          <w:highlight w:val="lightGray"/>
        </w:rPr>
        <w:t xml:space="preserve"> dieper dan 2m-mv)</w:t>
      </w:r>
    </w:p>
    <w:p w14:paraId="6A5A03D7" w14:textId="69364449" w:rsidR="00444B06" w:rsidRPr="00444B06" w:rsidRDefault="00444B06" w:rsidP="00444B06">
      <w:r w:rsidRPr="00444B06">
        <w:t>Of</w:t>
      </w:r>
      <w:r w:rsidR="00F27117">
        <w:tab/>
      </w:r>
      <w:r w:rsidRPr="00444B06">
        <w:t xml:space="preserve"> </w:t>
      </w:r>
    </w:p>
    <w:tbl>
      <w:tblPr>
        <w:tblStyle w:val="Tabelraster"/>
        <w:tblW w:w="0" w:type="auto"/>
        <w:tblLook w:val="04A0" w:firstRow="1" w:lastRow="0" w:firstColumn="1" w:lastColumn="0" w:noHBand="0" w:noVBand="1"/>
      </w:tblPr>
      <w:tblGrid>
        <w:gridCol w:w="1627"/>
        <w:gridCol w:w="1724"/>
        <w:gridCol w:w="2065"/>
        <w:gridCol w:w="1672"/>
        <w:gridCol w:w="1974"/>
      </w:tblGrid>
      <w:tr w:rsidR="000644D5" w:rsidRPr="00025D06" w14:paraId="58322533" w14:textId="7D857CD7" w:rsidTr="000644D5">
        <w:tc>
          <w:tcPr>
            <w:tcW w:w="2005" w:type="dxa"/>
          </w:tcPr>
          <w:p w14:paraId="6E548D04" w14:textId="50C8F01D" w:rsidR="000644D5" w:rsidRPr="00025D06" w:rsidRDefault="000644D5" w:rsidP="00444B06">
            <w:r w:rsidRPr="00025D06">
              <w:t xml:space="preserve">Zone </w:t>
            </w:r>
          </w:p>
        </w:tc>
        <w:tc>
          <w:tcPr>
            <w:tcW w:w="2081" w:type="dxa"/>
          </w:tcPr>
          <w:p w14:paraId="3CB2BAFB" w14:textId="6126B342" w:rsidR="000644D5" w:rsidRPr="00025D06" w:rsidRDefault="000644D5" w:rsidP="00444B06">
            <w:r w:rsidRPr="00025D06">
              <w:t xml:space="preserve">Diepte </w:t>
            </w:r>
          </w:p>
        </w:tc>
        <w:tc>
          <w:tcPr>
            <w:tcW w:w="2332" w:type="dxa"/>
          </w:tcPr>
          <w:p w14:paraId="2FBBF1A5" w14:textId="02B17573" w:rsidR="000644D5" w:rsidRPr="00025D06" w:rsidRDefault="000644D5" w:rsidP="00444B06">
            <w:r w:rsidRPr="00025D06">
              <w:t xml:space="preserve">Geologische beschrijving </w:t>
            </w:r>
          </w:p>
        </w:tc>
        <w:tc>
          <w:tcPr>
            <w:tcW w:w="1971" w:type="dxa"/>
          </w:tcPr>
          <w:p w14:paraId="70865B74" w14:textId="778A18DE" w:rsidR="000644D5" w:rsidRPr="00025D06" w:rsidRDefault="000644D5" w:rsidP="00444B06">
            <w:r w:rsidRPr="00025D06">
              <w:t>Volume</w:t>
            </w:r>
          </w:p>
        </w:tc>
        <w:tc>
          <w:tcPr>
            <w:tcW w:w="1783" w:type="dxa"/>
          </w:tcPr>
          <w:p w14:paraId="05133507" w14:textId="2BBBB523" w:rsidR="000644D5" w:rsidRPr="00025D06" w:rsidRDefault="000644D5" w:rsidP="00444B06">
            <w:r w:rsidRPr="00025D06">
              <w:t>Overeenkomstige</w:t>
            </w:r>
            <w:r w:rsidR="00025D06" w:rsidRPr="00025D06">
              <w:t xml:space="preserve"> primaire </w:t>
            </w:r>
            <w:r w:rsidRPr="00025D06">
              <w:t xml:space="preserve"> </w:t>
            </w:r>
            <w:r w:rsidR="00025D06" w:rsidRPr="00025D06">
              <w:t xml:space="preserve">oppervlaktedelfstof </w:t>
            </w:r>
          </w:p>
        </w:tc>
      </w:tr>
      <w:tr w:rsidR="00025D06" w14:paraId="79D0C6D9" w14:textId="77777777" w:rsidTr="000644D5">
        <w:tc>
          <w:tcPr>
            <w:tcW w:w="2005" w:type="dxa"/>
          </w:tcPr>
          <w:p w14:paraId="3729602E" w14:textId="62C6E41C" w:rsidR="00025D06" w:rsidRDefault="00510BB8" w:rsidP="00444B06">
            <w:pPr>
              <w:rPr>
                <w:highlight w:val="lightGray"/>
              </w:rPr>
            </w:pPr>
            <w:r>
              <w:rPr>
                <w:highlight w:val="lightGray"/>
              </w:rPr>
              <w:t xml:space="preserve">Zne </w:t>
            </w:r>
          </w:p>
        </w:tc>
        <w:tc>
          <w:tcPr>
            <w:tcW w:w="2081" w:type="dxa"/>
          </w:tcPr>
          <w:p w14:paraId="495B8839" w14:textId="322727EE" w:rsidR="00025D06" w:rsidRDefault="00510BB8" w:rsidP="00444B06">
            <w:pPr>
              <w:rPr>
                <w:highlight w:val="lightGray"/>
              </w:rPr>
            </w:pPr>
            <w:r>
              <w:rPr>
                <w:highlight w:val="lightGray"/>
              </w:rPr>
              <w:t>Diepte</w:t>
            </w:r>
          </w:p>
        </w:tc>
        <w:tc>
          <w:tcPr>
            <w:tcW w:w="2332" w:type="dxa"/>
          </w:tcPr>
          <w:p w14:paraId="5785BF6F" w14:textId="38BE0EBF" w:rsidR="00025D06" w:rsidRDefault="0063453D" w:rsidP="00444B06">
            <w:pPr>
              <w:rPr>
                <w:highlight w:val="lightGray"/>
              </w:rPr>
            </w:pPr>
            <w:r>
              <w:rPr>
                <w:highlight w:val="lightGray"/>
              </w:rPr>
              <w:t xml:space="preserve">Omschrijving van de formatie </w:t>
            </w:r>
          </w:p>
        </w:tc>
        <w:tc>
          <w:tcPr>
            <w:tcW w:w="1971" w:type="dxa"/>
          </w:tcPr>
          <w:p w14:paraId="410DDF2A" w14:textId="1FCD498B" w:rsidR="00025D06" w:rsidRDefault="00510BB8" w:rsidP="00444B06">
            <w:pPr>
              <w:rPr>
                <w:highlight w:val="lightGray"/>
              </w:rPr>
            </w:pPr>
            <w:r>
              <w:rPr>
                <w:highlight w:val="lightGray"/>
              </w:rPr>
              <w:t xml:space="preserve">Volume </w:t>
            </w:r>
          </w:p>
        </w:tc>
        <w:tc>
          <w:tcPr>
            <w:tcW w:w="1783" w:type="dxa"/>
          </w:tcPr>
          <w:p w14:paraId="4C371FEE" w14:textId="5B76857A" w:rsidR="00025D06" w:rsidRDefault="0063453D" w:rsidP="00444B06">
            <w:pPr>
              <w:rPr>
                <w:highlight w:val="lightGray"/>
              </w:rPr>
            </w:pPr>
            <w:r>
              <w:rPr>
                <w:highlight w:val="lightGray"/>
              </w:rPr>
              <w:t xml:space="preserve">Cfr. Lijst in SP Opmaak TV </w:t>
            </w:r>
          </w:p>
        </w:tc>
      </w:tr>
    </w:tbl>
    <w:p w14:paraId="492062F0" w14:textId="77777777" w:rsidR="00444B06" w:rsidRPr="001371BB" w:rsidRDefault="00444B06" w:rsidP="001371BB"/>
    <w:p w14:paraId="1276DC79" w14:textId="29540C63" w:rsidR="007610EE" w:rsidRDefault="007610EE" w:rsidP="007610EE">
      <w:pPr>
        <w:pStyle w:val="Kop2"/>
      </w:pPr>
      <w:bookmarkStart w:id="25" w:name="_Toc11145694"/>
      <w:r>
        <w:t>Volumebalans</w:t>
      </w:r>
      <w:bookmarkEnd w:id="25"/>
      <w:r>
        <w:t xml:space="preserve"> </w:t>
      </w:r>
    </w:p>
    <w:p w14:paraId="4D76B2A2" w14:textId="77777777" w:rsidR="004F29B1" w:rsidRDefault="00B44A7E" w:rsidP="007610EE">
      <w:pPr>
        <w:rPr>
          <w:highlight w:val="lightGray"/>
        </w:rPr>
      </w:pPr>
      <w:r w:rsidRPr="004C7F3F">
        <w:rPr>
          <w:highlight w:val="lightGray"/>
        </w:rPr>
        <w:t xml:space="preserve">Het doel van de volumebalans is om duidelijk te maken waar en in welke hoeveelheden eventueel andere materialen dan </w:t>
      </w:r>
      <w:r w:rsidR="004C7F3F" w:rsidRPr="004C7F3F">
        <w:rPr>
          <w:highlight w:val="lightGray"/>
        </w:rPr>
        <w:t xml:space="preserve">te bagger/ruimen </w:t>
      </w:r>
      <w:r w:rsidRPr="004C7F3F">
        <w:rPr>
          <w:highlight w:val="lightGray"/>
        </w:rPr>
        <w:t>bodemmaterialen</w:t>
      </w:r>
      <w:r w:rsidR="004C7F3F" w:rsidRPr="004C7F3F">
        <w:rPr>
          <w:highlight w:val="lightGray"/>
        </w:rPr>
        <w:t xml:space="preserve"> vrijkomen tijdens de werken (bvb. puinlagen, …). De volumebalans kan geïntegreerd worden in de opmetingstabel</w:t>
      </w:r>
      <w:r w:rsidR="004F29B1">
        <w:rPr>
          <w:highlight w:val="lightGray"/>
        </w:rPr>
        <w:t xml:space="preserve"> </w:t>
      </w:r>
    </w:p>
    <w:p w14:paraId="248B8CD1" w14:textId="31F425FD" w:rsidR="004F29B1" w:rsidRDefault="004F29B1" w:rsidP="007610EE">
      <w:pPr>
        <w:rPr>
          <w:highlight w:val="lightGray"/>
        </w:rPr>
      </w:pPr>
      <w:r>
        <w:rPr>
          <w:highlight w:val="lightGray"/>
        </w:rPr>
        <w:t xml:space="preserve">De erkende bodemsaneringsdeskundige geeft ook </w:t>
      </w:r>
      <w:r w:rsidR="00C4176D">
        <w:rPr>
          <w:highlight w:val="lightGray"/>
        </w:rPr>
        <w:t xml:space="preserve">advies over </w:t>
      </w:r>
      <w:r w:rsidR="00404E6D">
        <w:rPr>
          <w:highlight w:val="lightGray"/>
        </w:rPr>
        <w:t>de van toepassing zijn de procedures (afvoer/gebruik/verwijdeirng) van deze materialen.</w:t>
      </w:r>
      <w:r w:rsidR="00C4176D">
        <w:rPr>
          <w:highlight w:val="lightGray"/>
        </w:rPr>
        <w:t xml:space="preserve"> </w:t>
      </w:r>
    </w:p>
    <w:bookmarkEnd w:id="23"/>
    <w:p w14:paraId="3447BE81" w14:textId="08E7549B" w:rsidR="00B44A7E" w:rsidRDefault="00B44A7E" w:rsidP="007610EE"/>
    <w:p w14:paraId="2A697115" w14:textId="77777777" w:rsidR="006D726A" w:rsidRDefault="006D726A">
      <w:pPr>
        <w:spacing w:before="0" w:after="0"/>
        <w:rPr>
          <w:b/>
          <w:sz w:val="28"/>
        </w:rPr>
      </w:pPr>
      <w:r>
        <w:br w:type="page"/>
      </w:r>
    </w:p>
    <w:p w14:paraId="44A5C465" w14:textId="2016EC06" w:rsidR="00592658" w:rsidRDefault="00592658" w:rsidP="00592658">
      <w:pPr>
        <w:pStyle w:val="Kop1"/>
      </w:pPr>
      <w:bookmarkStart w:id="26" w:name="_Toc11145695"/>
      <w:r w:rsidRPr="008C2BD1">
        <w:lastRenderedPageBreak/>
        <w:t xml:space="preserve">BESLUIT EN RICHTLIJNEN </w:t>
      </w:r>
      <w:r>
        <w:t>(uitvoeringsbepalingen)</w:t>
      </w:r>
      <w:bookmarkEnd w:id="26"/>
      <w:r>
        <w:t xml:space="preserve"> </w:t>
      </w:r>
    </w:p>
    <w:p w14:paraId="266C3FF8" w14:textId="77777777" w:rsidR="00A20424" w:rsidRDefault="00A20424" w:rsidP="00A20424">
      <w:pPr>
        <w:pStyle w:val="Kop2"/>
      </w:pPr>
      <w:bookmarkStart w:id="27" w:name="_Toc11145696"/>
      <w:r>
        <w:t>Afbakening driedelige codes</w:t>
      </w:r>
      <w:bookmarkEnd w:id="27"/>
      <w:r>
        <w:t xml:space="preserve"> </w:t>
      </w:r>
    </w:p>
    <w:p w14:paraId="21DEC870" w14:textId="6ED81A97" w:rsidR="004338BC" w:rsidRDefault="00A20424" w:rsidP="00592658">
      <w:r>
        <w:t xml:space="preserve">De indeling van de </w:t>
      </w:r>
      <w:r w:rsidR="001B28E3">
        <w:t xml:space="preserve">te baggeren of te ruimen  </w:t>
      </w:r>
      <w:r>
        <w:t>deelpartijen/zones met hun respectievelijke milieukwaliteit</w:t>
      </w:r>
      <w:r w:rsidR="006F700E">
        <w:t>en</w:t>
      </w:r>
      <w:r>
        <w:t xml:space="preserve"> en </w:t>
      </w:r>
      <w:r w:rsidR="001D061F">
        <w:t xml:space="preserve">vermelding van de kadastrale werkzone waarbinnen hergebruik mogelijk is </w:t>
      </w:r>
      <w:r>
        <w:t>gebeurt</w:t>
      </w:r>
    </w:p>
    <w:p w14:paraId="7ABC4521" w14:textId="77777777" w:rsidR="00A20424" w:rsidRDefault="00A20424" w:rsidP="00A20424">
      <w:pPr>
        <w:pStyle w:val="Lijstalinea"/>
        <w:numPr>
          <w:ilvl w:val="0"/>
          <w:numId w:val="3"/>
        </w:numPr>
      </w:pPr>
      <w:r>
        <w:t xml:space="preserve">In de opmetingstabel (bijlage ….) </w:t>
      </w:r>
    </w:p>
    <w:p w14:paraId="23B4F807" w14:textId="6E1206D2" w:rsidR="00A20424" w:rsidRDefault="00A20424" w:rsidP="00A20424">
      <w:pPr>
        <w:pStyle w:val="Lijstalinea"/>
        <w:numPr>
          <w:ilvl w:val="0"/>
          <w:numId w:val="3"/>
        </w:numPr>
      </w:pPr>
      <w:r>
        <w:t xml:space="preserve">Op het zoneringsplan (bijlage …) </w:t>
      </w:r>
    </w:p>
    <w:p w14:paraId="6C306BC7" w14:textId="0CCA6758" w:rsidR="00DF69CD" w:rsidRDefault="00DF69CD" w:rsidP="00DF69CD">
      <w:pPr>
        <w:pStyle w:val="Kop2"/>
      </w:pPr>
      <w:bookmarkStart w:id="28" w:name="_Toc11145697"/>
      <w:r w:rsidRPr="00D25CEF">
        <w:t xml:space="preserve">Tijdelijke oeverdeponie </w:t>
      </w:r>
      <w:r w:rsidR="00D25CEF">
        <w:t>voor ontwatering en</w:t>
      </w:r>
      <w:r w:rsidR="003D5502">
        <w:t>/of</w:t>
      </w:r>
      <w:r w:rsidR="00D25CEF">
        <w:t xml:space="preserve"> </w:t>
      </w:r>
      <w:r w:rsidR="00D25CEF" w:rsidRPr="00D25CEF">
        <w:t>definitief gebruik binnen de kadastrale werkzone</w:t>
      </w:r>
      <w:bookmarkEnd w:id="28"/>
      <w:r w:rsidR="00D25CEF" w:rsidRPr="00D25CEF">
        <w:t xml:space="preserve"> </w:t>
      </w:r>
    </w:p>
    <w:p w14:paraId="4BEB48F9" w14:textId="161C98D3" w:rsidR="00684CF5" w:rsidRDefault="00684CF5" w:rsidP="00684CF5">
      <w:r w:rsidRPr="00684CF5">
        <w:rPr>
          <w:highlight w:val="lightGray"/>
        </w:rPr>
        <w:t>Niet van toepassing</w:t>
      </w:r>
      <w:r>
        <w:t xml:space="preserve"> </w:t>
      </w:r>
    </w:p>
    <w:p w14:paraId="2BBD54A4" w14:textId="79B1FE25" w:rsidR="00684CF5" w:rsidRPr="00684CF5" w:rsidRDefault="00684CF5" w:rsidP="00684CF5">
      <w:r>
        <w:t xml:space="preserve">Of </w:t>
      </w:r>
    </w:p>
    <w:tbl>
      <w:tblPr>
        <w:tblStyle w:val="Tabelraster"/>
        <w:tblW w:w="0" w:type="auto"/>
        <w:tblLook w:val="04A0" w:firstRow="1" w:lastRow="0" w:firstColumn="1" w:lastColumn="0" w:noHBand="0" w:noVBand="1"/>
      </w:tblPr>
      <w:tblGrid>
        <w:gridCol w:w="2091"/>
        <w:gridCol w:w="2441"/>
        <w:gridCol w:w="2448"/>
        <w:gridCol w:w="2082"/>
      </w:tblGrid>
      <w:tr w:rsidR="003D5502" w14:paraId="783BF255" w14:textId="5040B26A" w:rsidTr="003D5502">
        <w:tc>
          <w:tcPr>
            <w:tcW w:w="2457" w:type="dxa"/>
          </w:tcPr>
          <w:p w14:paraId="2FC90AA6" w14:textId="03B28313" w:rsidR="003D5502" w:rsidRDefault="003D5502" w:rsidP="001D6DF1">
            <w:r>
              <w:t xml:space="preserve">Zone </w:t>
            </w:r>
          </w:p>
        </w:tc>
        <w:tc>
          <w:tcPr>
            <w:tcW w:w="2693" w:type="dxa"/>
          </w:tcPr>
          <w:p w14:paraId="4EAA47FD" w14:textId="68F191A7" w:rsidR="003D5502" w:rsidRDefault="003D5502" w:rsidP="001D6DF1">
            <w:r>
              <w:t>Tijdelijke o</w:t>
            </w:r>
            <w:r w:rsidR="001B28E3">
              <w:t>e</w:t>
            </w:r>
            <w:r>
              <w:t xml:space="preserve">verdeponie </w:t>
            </w:r>
            <w:r w:rsidR="001B28E3">
              <w:t xml:space="preserve">(ontwatering) </w:t>
            </w:r>
            <w:r>
              <w:t>mogelijk?</w:t>
            </w:r>
            <w:r w:rsidR="00613935">
              <w:t>*</w:t>
            </w:r>
            <w:r>
              <w:t xml:space="preserve"> </w:t>
            </w:r>
          </w:p>
        </w:tc>
        <w:tc>
          <w:tcPr>
            <w:tcW w:w="2714" w:type="dxa"/>
          </w:tcPr>
          <w:p w14:paraId="75988BE6" w14:textId="0AAE15EB" w:rsidR="003D5502" w:rsidRDefault="003D5502" w:rsidP="001D6DF1">
            <w:r>
              <w:t xml:space="preserve">Specifieke voorwaarden </w:t>
            </w:r>
          </w:p>
        </w:tc>
        <w:tc>
          <w:tcPr>
            <w:tcW w:w="2308" w:type="dxa"/>
          </w:tcPr>
          <w:p w14:paraId="5D097063" w14:textId="2EEBA0B9" w:rsidR="003D5502" w:rsidRDefault="003D5502" w:rsidP="001D6DF1">
            <w:r>
              <w:t xml:space="preserve">Definitief gebruik (binnen </w:t>
            </w:r>
            <w:r w:rsidR="00D86C95">
              <w:t>de kadastrale werkzone</w:t>
            </w:r>
            <w:r>
              <w:t>) mogelijk?</w:t>
            </w:r>
            <w:r w:rsidR="00613935">
              <w:t>*</w:t>
            </w:r>
            <w:r>
              <w:t xml:space="preserve"> </w:t>
            </w:r>
          </w:p>
        </w:tc>
      </w:tr>
      <w:tr w:rsidR="003D5502" w14:paraId="24E2221E" w14:textId="409EBE82" w:rsidTr="003D5502">
        <w:tc>
          <w:tcPr>
            <w:tcW w:w="2457" w:type="dxa"/>
          </w:tcPr>
          <w:p w14:paraId="1C574355" w14:textId="6902FB02" w:rsidR="003D5502" w:rsidRDefault="003D5502" w:rsidP="00952526">
            <w:r w:rsidRPr="00952526">
              <w:rPr>
                <w:highlight w:val="lightGray"/>
              </w:rPr>
              <w:t>Zone</w:t>
            </w:r>
          </w:p>
        </w:tc>
        <w:tc>
          <w:tcPr>
            <w:tcW w:w="2693" w:type="dxa"/>
          </w:tcPr>
          <w:p w14:paraId="5ABEDC43" w14:textId="53AF1561" w:rsidR="003D5502" w:rsidRDefault="003D5502" w:rsidP="00952526">
            <w:r>
              <w:rPr>
                <w:highlight w:val="lightGray"/>
              </w:rPr>
              <w:t>Ja/neen</w:t>
            </w:r>
          </w:p>
        </w:tc>
        <w:tc>
          <w:tcPr>
            <w:tcW w:w="2714" w:type="dxa"/>
          </w:tcPr>
          <w:p w14:paraId="6714D2A6" w14:textId="662F70BB" w:rsidR="003D5502" w:rsidRDefault="003D5502" w:rsidP="00952526">
            <w:r>
              <w:rPr>
                <w:highlight w:val="lightGray"/>
              </w:rPr>
              <w:t>Omschrijving / niet van toepassing</w:t>
            </w:r>
          </w:p>
        </w:tc>
        <w:tc>
          <w:tcPr>
            <w:tcW w:w="2308" w:type="dxa"/>
          </w:tcPr>
          <w:p w14:paraId="26F8D07D" w14:textId="77777777" w:rsidR="003D5502" w:rsidRDefault="003D5502" w:rsidP="00952526">
            <w:pPr>
              <w:rPr>
                <w:highlight w:val="lightGray"/>
              </w:rPr>
            </w:pPr>
            <w:r>
              <w:rPr>
                <w:highlight w:val="lightGray"/>
              </w:rPr>
              <w:t>Ja/neen</w:t>
            </w:r>
          </w:p>
          <w:p w14:paraId="24FF67CE" w14:textId="57004028" w:rsidR="00D86C95" w:rsidRDefault="00D86C95" w:rsidP="00952526">
            <w:pPr>
              <w:rPr>
                <w:highlight w:val="lightGray"/>
              </w:rPr>
            </w:pPr>
            <w:r>
              <w:rPr>
                <w:highlight w:val="lightGray"/>
              </w:rPr>
              <w:t>Zoja: KWZ specifiëren</w:t>
            </w:r>
          </w:p>
        </w:tc>
      </w:tr>
      <w:tr w:rsidR="003D5502" w14:paraId="5082B89F" w14:textId="19FF8D7B" w:rsidTr="003D5502">
        <w:tc>
          <w:tcPr>
            <w:tcW w:w="2457" w:type="dxa"/>
          </w:tcPr>
          <w:p w14:paraId="4775547D" w14:textId="77777777" w:rsidR="003D5502" w:rsidRDefault="003D5502" w:rsidP="00CD4E3D">
            <w:r w:rsidRPr="00952526">
              <w:rPr>
                <w:highlight w:val="lightGray"/>
              </w:rPr>
              <w:t>Zone</w:t>
            </w:r>
          </w:p>
        </w:tc>
        <w:tc>
          <w:tcPr>
            <w:tcW w:w="2693" w:type="dxa"/>
          </w:tcPr>
          <w:p w14:paraId="7B371D11" w14:textId="77777777" w:rsidR="003D5502" w:rsidRDefault="003D5502" w:rsidP="00CD4E3D">
            <w:r>
              <w:rPr>
                <w:highlight w:val="lightGray"/>
              </w:rPr>
              <w:t>Ja/neen</w:t>
            </w:r>
          </w:p>
        </w:tc>
        <w:tc>
          <w:tcPr>
            <w:tcW w:w="2714" w:type="dxa"/>
          </w:tcPr>
          <w:p w14:paraId="0C631754" w14:textId="77777777" w:rsidR="003D5502" w:rsidRDefault="003D5502" w:rsidP="00CD4E3D">
            <w:r>
              <w:rPr>
                <w:highlight w:val="lightGray"/>
              </w:rPr>
              <w:t>Omschrijving / niet van toepassing</w:t>
            </w:r>
          </w:p>
        </w:tc>
        <w:tc>
          <w:tcPr>
            <w:tcW w:w="2308" w:type="dxa"/>
          </w:tcPr>
          <w:p w14:paraId="6A4DEC0E" w14:textId="77777777" w:rsidR="003D5502" w:rsidRDefault="003D5502" w:rsidP="00CD4E3D">
            <w:pPr>
              <w:rPr>
                <w:highlight w:val="lightGray"/>
              </w:rPr>
            </w:pPr>
            <w:r>
              <w:rPr>
                <w:highlight w:val="lightGray"/>
              </w:rPr>
              <w:t>Ja/neen</w:t>
            </w:r>
          </w:p>
          <w:p w14:paraId="7BE3632C" w14:textId="4A65D1FE" w:rsidR="00D86C95" w:rsidRDefault="00D86C95" w:rsidP="00CD4E3D">
            <w:pPr>
              <w:rPr>
                <w:highlight w:val="lightGray"/>
              </w:rPr>
            </w:pPr>
            <w:r>
              <w:rPr>
                <w:highlight w:val="lightGray"/>
              </w:rPr>
              <w:t>Zoja: KWZ specifiëren</w:t>
            </w:r>
          </w:p>
        </w:tc>
      </w:tr>
    </w:tbl>
    <w:p w14:paraId="796E7A52" w14:textId="02726D46" w:rsidR="00FC1A5F" w:rsidRDefault="00613935" w:rsidP="001D6DF1">
      <w:r>
        <w:t xml:space="preserve">* </w:t>
      </w:r>
      <w:r w:rsidR="00A14FF8">
        <w:t xml:space="preserve">Indien de specie </w:t>
      </w:r>
      <w:r w:rsidR="00FC1A5F">
        <w:t xml:space="preserve">ter plaatse blijft voor gebruik binnen de kadastrale werkzone moet binnen de 120 dagen na ruiming een bodembeheerrapport aangevraagd zijn voor het gebruik ervan. </w:t>
      </w:r>
      <w:r w:rsidR="005F4042">
        <w:t xml:space="preserve">Zoniet moet de specie afgevoerd worden binnen de 120 dagen na ruiming. </w:t>
      </w:r>
    </w:p>
    <w:p w14:paraId="7AD6B898" w14:textId="3CE2CE22" w:rsidR="005E202C" w:rsidRDefault="005E202C" w:rsidP="001D6DF1">
      <w:r>
        <w:t xml:space="preserve">De kadastrale werkzones zijn afgebakend op het zoneringsplan in bijlage. </w:t>
      </w:r>
    </w:p>
    <w:p w14:paraId="63C7C33D" w14:textId="47C6B0AC" w:rsidR="00C658E1" w:rsidRDefault="00C658E1">
      <w:pPr>
        <w:spacing w:before="0" w:after="0"/>
        <w:rPr>
          <w:b/>
          <w:sz w:val="24"/>
        </w:rPr>
      </w:pPr>
    </w:p>
    <w:p w14:paraId="503644AB" w14:textId="24DD95C7" w:rsidR="00673400" w:rsidRPr="00D86C95" w:rsidRDefault="00A20424" w:rsidP="00673400">
      <w:pPr>
        <w:pStyle w:val="Kop2"/>
      </w:pPr>
      <w:bookmarkStart w:id="29" w:name="_Toc11145698"/>
      <w:r w:rsidRPr="00D86C95">
        <w:t>Uitvoeringsbepalingen</w:t>
      </w:r>
      <w:bookmarkEnd w:id="29"/>
      <w:r w:rsidRPr="00D86C95">
        <w:t xml:space="preserve"> </w:t>
      </w:r>
      <w:r w:rsidR="000B7C5E">
        <w:t xml:space="preserve">  </w:t>
      </w:r>
    </w:p>
    <w:p w14:paraId="4CF541D1" w14:textId="77777777" w:rsidR="00A20424" w:rsidRPr="00D86C95" w:rsidRDefault="007567ED" w:rsidP="00A20424">
      <w:pPr>
        <w:pStyle w:val="Kop3"/>
      </w:pPr>
      <w:bookmarkStart w:id="30" w:name="_Toc11145699"/>
      <w:proofErr w:type="spellStart"/>
      <w:r w:rsidRPr="00D86C95">
        <w:t>D</w:t>
      </w:r>
      <w:r w:rsidR="00A20424" w:rsidRPr="00D86C95">
        <w:t>riedelige</w:t>
      </w:r>
      <w:proofErr w:type="spellEnd"/>
      <w:r w:rsidR="00A20424" w:rsidRPr="00D86C95">
        <w:t xml:space="preserve"> code x2z</w:t>
      </w:r>
      <w:bookmarkEnd w:id="30"/>
      <w:r w:rsidR="00A20424" w:rsidRPr="00D86C95">
        <w:t xml:space="preserve"> </w:t>
      </w:r>
    </w:p>
    <w:p w14:paraId="096AC84E" w14:textId="77777777" w:rsidR="000B7C5E" w:rsidRDefault="000B7C5E" w:rsidP="00A20424">
      <w:pPr>
        <w:rPr>
          <w:highlight w:val="lightGray"/>
          <w:lang w:val="en-GB"/>
        </w:rPr>
      </w:pPr>
      <w:proofErr w:type="spellStart"/>
      <w:r>
        <w:rPr>
          <w:highlight w:val="lightGray"/>
          <w:lang w:val="en-GB"/>
        </w:rPr>
        <w:t>Niet</w:t>
      </w:r>
      <w:proofErr w:type="spellEnd"/>
      <w:r>
        <w:rPr>
          <w:highlight w:val="lightGray"/>
          <w:lang w:val="en-GB"/>
        </w:rPr>
        <w:t xml:space="preserve"> van </w:t>
      </w:r>
      <w:proofErr w:type="spellStart"/>
      <w:r>
        <w:rPr>
          <w:highlight w:val="lightGray"/>
          <w:lang w:val="en-GB"/>
        </w:rPr>
        <w:t>toepassing</w:t>
      </w:r>
      <w:proofErr w:type="spellEnd"/>
      <w:r>
        <w:rPr>
          <w:highlight w:val="lightGray"/>
          <w:lang w:val="en-GB"/>
        </w:rPr>
        <w:t xml:space="preserve"> </w:t>
      </w:r>
    </w:p>
    <w:p w14:paraId="05D6E99E" w14:textId="77777777" w:rsidR="000B7C5E" w:rsidRDefault="000B7C5E" w:rsidP="00A20424">
      <w:pPr>
        <w:rPr>
          <w:highlight w:val="lightGray"/>
          <w:lang w:val="en-GB"/>
        </w:rPr>
      </w:pPr>
      <w:r>
        <w:rPr>
          <w:highlight w:val="lightGray"/>
          <w:lang w:val="en-GB"/>
        </w:rPr>
        <w:t xml:space="preserve">of </w:t>
      </w:r>
    </w:p>
    <w:p w14:paraId="74A01F95" w14:textId="22DF1C80" w:rsidR="00AA71BB" w:rsidRPr="00D86C95" w:rsidRDefault="000B7C5E" w:rsidP="00A20424">
      <w:pPr>
        <w:rPr>
          <w:highlight w:val="lightGray"/>
          <w:lang w:val="en-GB"/>
        </w:rPr>
      </w:pPr>
      <w:proofErr w:type="spellStart"/>
      <w:r>
        <w:rPr>
          <w:highlight w:val="lightGray"/>
          <w:lang w:val="en-GB"/>
        </w:rPr>
        <w:t>Omschrijving</w:t>
      </w:r>
      <w:proofErr w:type="spellEnd"/>
      <w:r>
        <w:rPr>
          <w:highlight w:val="lightGray"/>
          <w:lang w:val="en-GB"/>
        </w:rPr>
        <w:t xml:space="preserve"> van de </w:t>
      </w:r>
      <w:proofErr w:type="spellStart"/>
      <w:r>
        <w:rPr>
          <w:highlight w:val="lightGray"/>
          <w:lang w:val="en-GB"/>
        </w:rPr>
        <w:t>voorwaarden</w:t>
      </w:r>
      <w:proofErr w:type="spellEnd"/>
      <w:r>
        <w:rPr>
          <w:highlight w:val="lightGray"/>
          <w:lang w:val="en-GB"/>
        </w:rPr>
        <w:t xml:space="preserve"> </w:t>
      </w:r>
      <w:proofErr w:type="spellStart"/>
      <w:r>
        <w:rPr>
          <w:highlight w:val="lightGray"/>
          <w:lang w:val="en-GB"/>
        </w:rPr>
        <w:t>voor</w:t>
      </w:r>
      <w:proofErr w:type="spellEnd"/>
      <w:r>
        <w:rPr>
          <w:highlight w:val="lightGray"/>
          <w:lang w:val="en-GB"/>
        </w:rPr>
        <w:t xml:space="preserve"> </w:t>
      </w:r>
      <w:proofErr w:type="spellStart"/>
      <w:r>
        <w:rPr>
          <w:highlight w:val="lightGray"/>
          <w:lang w:val="en-GB"/>
        </w:rPr>
        <w:t>gebruik</w:t>
      </w:r>
      <w:proofErr w:type="spellEnd"/>
      <w:r>
        <w:rPr>
          <w:highlight w:val="lightGray"/>
          <w:lang w:val="en-GB"/>
        </w:rPr>
        <w:t xml:space="preserve"> </w:t>
      </w:r>
    </w:p>
    <w:p w14:paraId="3FC939C3" w14:textId="77777777" w:rsidR="006D726A" w:rsidRDefault="006D726A">
      <w:pPr>
        <w:spacing w:before="0" w:after="0"/>
        <w:rPr>
          <w:rFonts w:ascii="Arial" w:hAnsi="Arial"/>
          <w:b/>
          <w:sz w:val="20"/>
          <w:lang w:val="nl-BE"/>
        </w:rPr>
      </w:pPr>
      <w:r>
        <w:rPr>
          <w:lang w:val="nl-BE"/>
        </w:rPr>
        <w:br w:type="page"/>
      </w:r>
    </w:p>
    <w:p w14:paraId="2622665C" w14:textId="2A23F05F" w:rsidR="00A20424" w:rsidRPr="00D86C95" w:rsidRDefault="007567ED" w:rsidP="00A20424">
      <w:pPr>
        <w:pStyle w:val="Kop3"/>
        <w:rPr>
          <w:lang w:val="nl-BE"/>
        </w:rPr>
      </w:pPr>
      <w:bookmarkStart w:id="31" w:name="_Toc11145700"/>
      <w:r w:rsidRPr="00D86C95">
        <w:rPr>
          <w:lang w:val="nl-BE"/>
        </w:rPr>
        <w:lastRenderedPageBreak/>
        <w:t>Advies m.b.t. noodzaak f</w:t>
      </w:r>
      <w:r w:rsidR="00A20424" w:rsidRPr="00D86C95">
        <w:rPr>
          <w:lang w:val="nl-BE"/>
        </w:rPr>
        <w:t>ysisch scheiden</w:t>
      </w:r>
      <w:bookmarkEnd w:id="31"/>
      <w:r w:rsidR="00A20424" w:rsidRPr="00D86C95">
        <w:rPr>
          <w:lang w:val="nl-BE"/>
        </w:rPr>
        <w:t xml:space="preserve"> </w:t>
      </w:r>
    </w:p>
    <w:tbl>
      <w:tblPr>
        <w:tblStyle w:val="Tabelraster"/>
        <w:tblW w:w="0" w:type="auto"/>
        <w:tblLook w:val="04A0" w:firstRow="1" w:lastRow="0" w:firstColumn="1" w:lastColumn="0" w:noHBand="0" w:noVBand="1"/>
      </w:tblPr>
      <w:tblGrid>
        <w:gridCol w:w="1535"/>
        <w:gridCol w:w="1873"/>
        <w:gridCol w:w="2003"/>
        <w:gridCol w:w="2003"/>
        <w:gridCol w:w="1648"/>
      </w:tblGrid>
      <w:tr w:rsidR="004F55FF" w:rsidRPr="004F55FF" w14:paraId="3A10DE12" w14:textId="4B72C265" w:rsidTr="004F55FF">
        <w:tc>
          <w:tcPr>
            <w:tcW w:w="1912" w:type="dxa"/>
          </w:tcPr>
          <w:p w14:paraId="1B150BCC" w14:textId="3AF0B735" w:rsidR="004F55FF" w:rsidRPr="004F55FF" w:rsidRDefault="004F55FF" w:rsidP="00E32C44">
            <w:pPr>
              <w:rPr>
                <w:lang w:val="nl-BE"/>
              </w:rPr>
            </w:pPr>
            <w:r w:rsidRPr="004F55FF">
              <w:rPr>
                <w:lang w:val="nl-BE"/>
              </w:rPr>
              <w:t xml:space="preserve">Zone </w:t>
            </w:r>
          </w:p>
        </w:tc>
        <w:tc>
          <w:tcPr>
            <w:tcW w:w="2086" w:type="dxa"/>
          </w:tcPr>
          <w:p w14:paraId="117242F1" w14:textId="6E0B8205" w:rsidR="004F55FF" w:rsidRPr="004F55FF" w:rsidRDefault="00D45513" w:rsidP="00E32C44">
            <w:pPr>
              <w:rPr>
                <w:lang w:val="nl-BE"/>
              </w:rPr>
            </w:pPr>
            <w:r>
              <w:rPr>
                <w:lang w:val="nl-BE"/>
              </w:rPr>
              <w:t xml:space="preserve">Indicatie gehalte aan niet </w:t>
            </w:r>
            <w:r w:rsidR="004F55FF" w:rsidRPr="004F55FF">
              <w:rPr>
                <w:lang w:val="nl-BE"/>
              </w:rPr>
              <w:t xml:space="preserve">natuurlijke stenen </w:t>
            </w:r>
          </w:p>
        </w:tc>
        <w:tc>
          <w:tcPr>
            <w:tcW w:w="2205" w:type="dxa"/>
          </w:tcPr>
          <w:p w14:paraId="677EC302" w14:textId="262BEA69" w:rsidR="004F55FF" w:rsidRPr="004F55FF" w:rsidRDefault="00D45513" w:rsidP="00E32C44">
            <w:pPr>
              <w:rPr>
                <w:lang w:val="nl-BE"/>
              </w:rPr>
            </w:pPr>
            <w:r>
              <w:rPr>
                <w:lang w:val="nl-BE"/>
              </w:rPr>
              <w:t>Indicatie gehalte aan s</w:t>
            </w:r>
            <w:r w:rsidR="004F55FF" w:rsidRPr="004F55FF">
              <w:rPr>
                <w:lang w:val="nl-BE"/>
              </w:rPr>
              <w:t xml:space="preserve">teenachtig bodemvreemd materiaal </w:t>
            </w:r>
          </w:p>
        </w:tc>
        <w:tc>
          <w:tcPr>
            <w:tcW w:w="2205" w:type="dxa"/>
          </w:tcPr>
          <w:p w14:paraId="050C0B0E" w14:textId="464B04A6" w:rsidR="004F55FF" w:rsidRPr="004F55FF" w:rsidRDefault="00D45513" w:rsidP="00E32C44">
            <w:pPr>
              <w:rPr>
                <w:lang w:val="nl-BE"/>
              </w:rPr>
            </w:pPr>
            <w:r>
              <w:rPr>
                <w:lang w:val="nl-BE"/>
              </w:rPr>
              <w:t>Indicatie gehalte aan n</w:t>
            </w:r>
            <w:r w:rsidR="004F55FF" w:rsidRPr="004F55FF">
              <w:rPr>
                <w:lang w:val="nl-BE"/>
              </w:rPr>
              <w:t xml:space="preserve">iet Steenachtig bodemvreemd materiaal </w:t>
            </w:r>
          </w:p>
        </w:tc>
        <w:tc>
          <w:tcPr>
            <w:tcW w:w="1764" w:type="dxa"/>
          </w:tcPr>
          <w:p w14:paraId="0C98715D" w14:textId="2676BE47" w:rsidR="004F55FF" w:rsidRPr="004F55FF" w:rsidRDefault="00D45513" w:rsidP="00E32C44">
            <w:pPr>
              <w:rPr>
                <w:lang w:val="nl-BE"/>
              </w:rPr>
            </w:pPr>
            <w:r>
              <w:rPr>
                <w:lang w:val="nl-NL"/>
              </w:rPr>
              <w:t>Indicatie s</w:t>
            </w:r>
            <w:r w:rsidR="004F55FF" w:rsidRPr="004F55FF">
              <w:rPr>
                <w:lang w:val="nl-NL"/>
              </w:rPr>
              <w:t xml:space="preserve">om niet natuurlijke stenen/ steenachtig materiaal </w:t>
            </w:r>
          </w:p>
        </w:tc>
      </w:tr>
      <w:tr w:rsidR="00970250" w:rsidRPr="00970250" w14:paraId="7D607FE0" w14:textId="77777777" w:rsidTr="004F55FF">
        <w:tc>
          <w:tcPr>
            <w:tcW w:w="1912" w:type="dxa"/>
          </w:tcPr>
          <w:p w14:paraId="4C3E541A" w14:textId="1A0D84D1" w:rsidR="00970250" w:rsidRPr="00970250" w:rsidRDefault="00970250" w:rsidP="00970250">
            <w:pPr>
              <w:rPr>
                <w:highlight w:val="lightGray"/>
                <w:lang w:val="nl-BE"/>
              </w:rPr>
            </w:pPr>
            <w:r w:rsidRPr="00970250">
              <w:rPr>
                <w:highlight w:val="lightGray"/>
                <w:lang w:val="nl-BE"/>
              </w:rPr>
              <w:t xml:space="preserve">Zone </w:t>
            </w:r>
          </w:p>
        </w:tc>
        <w:tc>
          <w:tcPr>
            <w:tcW w:w="2086" w:type="dxa"/>
          </w:tcPr>
          <w:p w14:paraId="3884E71C" w14:textId="77777777" w:rsidR="00970250" w:rsidRPr="00970250" w:rsidRDefault="00970250" w:rsidP="00970250">
            <w:pPr>
              <w:rPr>
                <w:highlight w:val="lightGray"/>
                <w:lang w:val="nl-BE"/>
              </w:rPr>
            </w:pPr>
            <w:r w:rsidRPr="00970250">
              <w:rPr>
                <w:highlight w:val="lightGray"/>
                <w:lang w:val="nl-BE"/>
              </w:rPr>
              <w:t xml:space="preserve">&lt;5% &gt;50mm </w:t>
            </w:r>
          </w:p>
          <w:p w14:paraId="678D3943" w14:textId="77777777" w:rsidR="00970250" w:rsidRPr="00970250" w:rsidRDefault="00970250" w:rsidP="00970250">
            <w:pPr>
              <w:rPr>
                <w:highlight w:val="lightGray"/>
                <w:lang w:val="nl-BE"/>
              </w:rPr>
            </w:pPr>
            <w:r w:rsidRPr="00970250">
              <w:rPr>
                <w:highlight w:val="lightGray"/>
                <w:lang w:val="nl-BE"/>
              </w:rPr>
              <w:t xml:space="preserve">&gt;5% &gt;50mm </w:t>
            </w:r>
          </w:p>
          <w:p w14:paraId="0E2D43D0" w14:textId="22C81051" w:rsidR="00970250" w:rsidRPr="00970250" w:rsidRDefault="00970250" w:rsidP="00970250">
            <w:pPr>
              <w:rPr>
                <w:highlight w:val="lightGray"/>
                <w:lang w:val="nl-BE"/>
              </w:rPr>
            </w:pPr>
            <w:r w:rsidRPr="00970250">
              <w:rPr>
                <w:highlight w:val="lightGray"/>
                <w:lang w:val="nl-BE"/>
              </w:rPr>
              <w:t xml:space="preserve">Omschrijving </w:t>
            </w:r>
          </w:p>
        </w:tc>
        <w:tc>
          <w:tcPr>
            <w:tcW w:w="2205" w:type="dxa"/>
          </w:tcPr>
          <w:p w14:paraId="6FDDF3DE" w14:textId="77777777" w:rsidR="00970250" w:rsidRPr="00970250" w:rsidRDefault="00970250" w:rsidP="00970250">
            <w:pPr>
              <w:rPr>
                <w:highlight w:val="lightGray"/>
                <w:lang w:val="nl-BE"/>
              </w:rPr>
            </w:pPr>
            <w:r w:rsidRPr="00970250">
              <w:rPr>
                <w:highlight w:val="lightGray"/>
                <w:lang w:val="nl-BE"/>
              </w:rPr>
              <w:t>&lt; 1%</w:t>
            </w:r>
          </w:p>
          <w:p w14:paraId="30E17C44" w14:textId="77777777" w:rsidR="00970250" w:rsidRPr="00970250" w:rsidRDefault="00970250" w:rsidP="00970250">
            <w:pPr>
              <w:rPr>
                <w:highlight w:val="lightGray"/>
                <w:lang w:val="nl-BE"/>
              </w:rPr>
            </w:pPr>
            <w:r w:rsidRPr="00970250">
              <w:rPr>
                <w:highlight w:val="lightGray"/>
                <w:lang w:val="nl-BE"/>
              </w:rPr>
              <w:t>&gt;1%</w:t>
            </w:r>
          </w:p>
          <w:p w14:paraId="798F3848" w14:textId="556916D7" w:rsidR="00970250" w:rsidRPr="00970250" w:rsidRDefault="00970250" w:rsidP="00970250">
            <w:pPr>
              <w:rPr>
                <w:highlight w:val="lightGray"/>
                <w:lang w:val="nl-BE"/>
              </w:rPr>
            </w:pPr>
            <w:r w:rsidRPr="00970250">
              <w:rPr>
                <w:highlight w:val="lightGray"/>
                <w:lang w:val="nl-BE"/>
              </w:rPr>
              <w:t>Omschrijving</w:t>
            </w:r>
          </w:p>
        </w:tc>
        <w:tc>
          <w:tcPr>
            <w:tcW w:w="2205" w:type="dxa"/>
          </w:tcPr>
          <w:p w14:paraId="3C043403" w14:textId="77777777" w:rsidR="00970250" w:rsidRPr="00970250" w:rsidRDefault="00970250" w:rsidP="00970250">
            <w:pPr>
              <w:rPr>
                <w:highlight w:val="lightGray"/>
                <w:lang w:val="nl-BE"/>
              </w:rPr>
            </w:pPr>
            <w:r w:rsidRPr="00970250">
              <w:rPr>
                <w:highlight w:val="lightGray"/>
                <w:lang w:val="nl-BE"/>
              </w:rPr>
              <w:t>&lt; 1%</w:t>
            </w:r>
          </w:p>
          <w:p w14:paraId="4366921B" w14:textId="77777777" w:rsidR="00970250" w:rsidRPr="00970250" w:rsidRDefault="00970250" w:rsidP="00970250">
            <w:pPr>
              <w:rPr>
                <w:highlight w:val="lightGray"/>
                <w:lang w:val="nl-BE"/>
              </w:rPr>
            </w:pPr>
            <w:r w:rsidRPr="00970250">
              <w:rPr>
                <w:highlight w:val="lightGray"/>
                <w:lang w:val="nl-BE"/>
              </w:rPr>
              <w:t>&gt;1%</w:t>
            </w:r>
          </w:p>
          <w:p w14:paraId="066F2B6E" w14:textId="402D3E77" w:rsidR="00970250" w:rsidRPr="00970250" w:rsidRDefault="00970250" w:rsidP="00970250">
            <w:pPr>
              <w:rPr>
                <w:highlight w:val="lightGray"/>
                <w:lang w:val="nl-BE"/>
              </w:rPr>
            </w:pPr>
            <w:r w:rsidRPr="00970250">
              <w:rPr>
                <w:highlight w:val="lightGray"/>
                <w:lang w:val="nl-BE"/>
              </w:rPr>
              <w:t xml:space="preserve">Omschrijving </w:t>
            </w:r>
          </w:p>
        </w:tc>
        <w:tc>
          <w:tcPr>
            <w:tcW w:w="1764" w:type="dxa"/>
          </w:tcPr>
          <w:p w14:paraId="744756B9" w14:textId="77777777" w:rsidR="00970250" w:rsidRPr="00970250" w:rsidRDefault="00970250" w:rsidP="00970250">
            <w:pPr>
              <w:rPr>
                <w:highlight w:val="lightGray"/>
                <w:lang w:val="nl-NL"/>
              </w:rPr>
            </w:pPr>
            <w:r w:rsidRPr="00970250">
              <w:rPr>
                <w:highlight w:val="lightGray"/>
                <w:lang w:val="nl-NL"/>
              </w:rPr>
              <w:t>&lt;25%</w:t>
            </w:r>
          </w:p>
          <w:p w14:paraId="65318C9B" w14:textId="50A5317C" w:rsidR="00970250" w:rsidRPr="00970250" w:rsidRDefault="00970250" w:rsidP="00970250">
            <w:pPr>
              <w:rPr>
                <w:highlight w:val="lightGray"/>
                <w:lang w:val="nl-NL"/>
              </w:rPr>
            </w:pPr>
            <w:r w:rsidRPr="00970250">
              <w:rPr>
                <w:highlight w:val="lightGray"/>
                <w:lang w:val="nl-NL"/>
              </w:rPr>
              <w:t>&gt;25%</w:t>
            </w:r>
          </w:p>
          <w:p w14:paraId="71E1C571" w14:textId="7B2A8956" w:rsidR="00970250" w:rsidRPr="00970250" w:rsidRDefault="00970250" w:rsidP="00970250">
            <w:pPr>
              <w:rPr>
                <w:lang w:val="nl-NL"/>
              </w:rPr>
            </w:pPr>
            <w:r w:rsidRPr="00970250">
              <w:rPr>
                <w:highlight w:val="lightGray"/>
                <w:lang w:val="nl-NL"/>
              </w:rPr>
              <w:t>Omschrijving</w:t>
            </w:r>
            <w:r w:rsidRPr="00970250">
              <w:rPr>
                <w:lang w:val="nl-NL"/>
              </w:rPr>
              <w:t xml:space="preserve"> </w:t>
            </w:r>
          </w:p>
        </w:tc>
      </w:tr>
    </w:tbl>
    <w:p w14:paraId="7E0B6B07" w14:textId="77777777" w:rsidR="00F274E5" w:rsidRDefault="00F274E5" w:rsidP="00F274E5">
      <w:pPr>
        <w:rPr>
          <w:lang w:val="nl-BE"/>
        </w:rPr>
      </w:pPr>
    </w:p>
    <w:p w14:paraId="104299EE" w14:textId="21D83239" w:rsidR="00592658" w:rsidRPr="00D951A9" w:rsidRDefault="00592658" w:rsidP="007567ED">
      <w:pPr>
        <w:pStyle w:val="Kop3"/>
        <w:rPr>
          <w:lang w:val="nl-BE"/>
        </w:rPr>
      </w:pPr>
      <w:bookmarkStart w:id="32" w:name="_Toc11145701"/>
      <w:r w:rsidRPr="00D951A9">
        <w:rPr>
          <w:lang w:val="nl-BE"/>
        </w:rPr>
        <w:t>Is begeleiding van een erkende bodemsaneringsdeskundige noodzakelijk bij de afgraving ?</w:t>
      </w:r>
      <w:bookmarkEnd w:id="32"/>
      <w:r w:rsidRPr="00D951A9">
        <w:rPr>
          <w:lang w:val="nl-BE"/>
        </w:rPr>
        <w:t xml:space="preserve"> </w:t>
      </w:r>
    </w:p>
    <w:p w14:paraId="6617EE70" w14:textId="77777777" w:rsidR="00592658" w:rsidRPr="008C2BD1" w:rsidRDefault="00592658" w:rsidP="00592658">
      <w:r w:rsidRPr="008C2BD1">
        <w:fldChar w:fldCharType="begin">
          <w:ffData>
            <w:name w:val="Check14"/>
            <w:enabled/>
            <w:calcOnExit w:val="0"/>
            <w:checkBox>
              <w:sizeAuto/>
              <w:default w:val="0"/>
            </w:checkBox>
          </w:ffData>
        </w:fldChar>
      </w:r>
      <w:r w:rsidRPr="008C2BD1">
        <w:instrText xml:space="preserve"> FORMCHECKBOX </w:instrText>
      </w:r>
      <w:r w:rsidR="00684FC1">
        <w:fldChar w:fldCharType="separate"/>
      </w:r>
      <w:r w:rsidRPr="008C2BD1">
        <w:fldChar w:fldCharType="end"/>
      </w:r>
      <w:r w:rsidRPr="008C2BD1">
        <w:tab/>
        <w:t>ja</w:t>
      </w:r>
    </w:p>
    <w:p w14:paraId="3F233A9F" w14:textId="77777777" w:rsidR="00592658" w:rsidRPr="008C2BD1" w:rsidRDefault="00592658" w:rsidP="00592658">
      <w:r w:rsidRPr="008C2BD1">
        <w:fldChar w:fldCharType="begin">
          <w:ffData>
            <w:name w:val="Check15"/>
            <w:enabled/>
            <w:calcOnExit w:val="0"/>
            <w:checkBox>
              <w:sizeAuto/>
              <w:default w:val="0"/>
            </w:checkBox>
          </w:ffData>
        </w:fldChar>
      </w:r>
      <w:r w:rsidRPr="008C2BD1">
        <w:instrText xml:space="preserve"> FORMCHECKBOX </w:instrText>
      </w:r>
      <w:r w:rsidR="00684FC1">
        <w:fldChar w:fldCharType="separate"/>
      </w:r>
      <w:r w:rsidRPr="008C2BD1">
        <w:fldChar w:fldCharType="end"/>
      </w:r>
      <w:r w:rsidRPr="008C2BD1">
        <w:tab/>
        <w:t xml:space="preserve">neen </w:t>
      </w:r>
    </w:p>
    <w:p w14:paraId="458CA9DF" w14:textId="77777777" w:rsidR="00592658" w:rsidRDefault="000E5F89" w:rsidP="00592658">
      <w:r>
        <w:t xml:space="preserve">Indien ja: </w:t>
      </w:r>
      <w:r w:rsidR="00592658">
        <w:t xml:space="preserve">concreet plan van aanpak </w:t>
      </w:r>
      <w:r w:rsidR="00471C96">
        <w:t xml:space="preserve">uitwerken in bijlage </w:t>
      </w:r>
    </w:p>
    <w:p w14:paraId="405DAE1F" w14:textId="77777777" w:rsidR="00592658" w:rsidRPr="008C2BD1" w:rsidRDefault="000E5F89" w:rsidP="00592658">
      <w:r w:rsidRPr="000E5F89">
        <w:rPr>
          <w:highlight w:val="lightGray"/>
          <w:shd w:val="clear" w:color="auto" w:fill="DDD9C3" w:themeFill="background2" w:themeFillShade="E6"/>
        </w:rPr>
        <w:t xml:space="preserve">Motivatie </w:t>
      </w:r>
    </w:p>
    <w:p w14:paraId="375FB86B" w14:textId="77777777" w:rsidR="00592658" w:rsidRPr="00D951A9" w:rsidRDefault="00592658" w:rsidP="007567ED">
      <w:pPr>
        <w:pStyle w:val="Kop3"/>
        <w:rPr>
          <w:lang w:val="nl-BE"/>
        </w:rPr>
      </w:pPr>
      <w:bookmarkStart w:id="33" w:name="_Toc11145702"/>
      <w:r w:rsidRPr="00D951A9">
        <w:rPr>
          <w:lang w:val="nl-BE"/>
        </w:rPr>
        <w:t>Zal in een latere fase, ten laatste tijdens de uitvoering van de werken, bijkomend milieuonderzoek noodzakelijk zijn ?</w:t>
      </w:r>
      <w:bookmarkEnd w:id="33"/>
    </w:p>
    <w:p w14:paraId="6E32A3B4" w14:textId="77777777" w:rsidR="00592658" w:rsidRDefault="00592658" w:rsidP="00592658">
      <w:r w:rsidRPr="008C2BD1">
        <w:fldChar w:fldCharType="begin">
          <w:ffData>
            <w:name w:val="Check14"/>
            <w:enabled/>
            <w:calcOnExit w:val="0"/>
            <w:checkBox>
              <w:sizeAuto/>
              <w:default w:val="0"/>
            </w:checkBox>
          </w:ffData>
        </w:fldChar>
      </w:r>
      <w:r w:rsidRPr="008C2BD1">
        <w:instrText xml:space="preserve"> FORMCHECKBOX </w:instrText>
      </w:r>
      <w:r w:rsidR="00684FC1">
        <w:fldChar w:fldCharType="separate"/>
      </w:r>
      <w:r w:rsidRPr="008C2BD1">
        <w:fldChar w:fldCharType="end"/>
      </w:r>
      <w:r w:rsidRPr="008C2BD1">
        <w:tab/>
        <w:t>ja</w:t>
      </w:r>
    </w:p>
    <w:p w14:paraId="27BF317E" w14:textId="77777777" w:rsidR="00592658" w:rsidRPr="008C2BD1" w:rsidRDefault="00592658" w:rsidP="00592658">
      <w:r w:rsidRPr="008C2BD1">
        <w:fldChar w:fldCharType="begin">
          <w:ffData>
            <w:name w:val="Check15"/>
            <w:enabled/>
            <w:calcOnExit w:val="0"/>
            <w:checkBox>
              <w:sizeAuto/>
              <w:default w:val="0"/>
            </w:checkBox>
          </w:ffData>
        </w:fldChar>
      </w:r>
      <w:r w:rsidRPr="008C2BD1">
        <w:instrText xml:space="preserve"> FORMCHECKBOX </w:instrText>
      </w:r>
      <w:r w:rsidR="00684FC1">
        <w:fldChar w:fldCharType="separate"/>
      </w:r>
      <w:r w:rsidRPr="008C2BD1">
        <w:fldChar w:fldCharType="end"/>
      </w:r>
      <w:r w:rsidRPr="008C2BD1">
        <w:tab/>
        <w:t xml:space="preserve">neen </w:t>
      </w:r>
    </w:p>
    <w:p w14:paraId="0E728FD5" w14:textId="77777777" w:rsidR="00523476" w:rsidRDefault="00592658" w:rsidP="00592658">
      <w:r>
        <w:t xml:space="preserve">Indien ja, </w:t>
      </w:r>
      <w:r w:rsidR="00453D73" w:rsidRPr="00523476">
        <w:t xml:space="preserve">omschrijving </w:t>
      </w:r>
    </w:p>
    <w:p w14:paraId="6CDA8769" w14:textId="509565E3" w:rsidR="00592658" w:rsidRDefault="00453D73" w:rsidP="00592658">
      <w:r w:rsidRPr="00523476">
        <w:rPr>
          <w:highlight w:val="lightGray"/>
        </w:rPr>
        <w:t xml:space="preserve">(bvb. </w:t>
      </w:r>
      <w:r w:rsidR="00523476" w:rsidRPr="00523476">
        <w:rPr>
          <w:highlight w:val="lightGray"/>
        </w:rPr>
        <w:t>uitkeuring van het sediment na lagunering vooraleer gebruik mogelijk op een definitieve bestemming)</w:t>
      </w:r>
    </w:p>
    <w:p w14:paraId="2A4204CD" w14:textId="49DF3D4A" w:rsidR="000E5F89" w:rsidRPr="008C2BD1" w:rsidRDefault="000E5F89" w:rsidP="000E5F89"/>
    <w:p w14:paraId="41BEFB39" w14:textId="77777777" w:rsidR="00592658" w:rsidRPr="00D951A9" w:rsidRDefault="00592658" w:rsidP="007567ED">
      <w:pPr>
        <w:pStyle w:val="Kop3"/>
        <w:rPr>
          <w:lang w:val="nl-BE"/>
        </w:rPr>
      </w:pPr>
      <w:bookmarkStart w:id="34" w:name="_Toc11145703"/>
      <w:r w:rsidRPr="00D951A9">
        <w:rPr>
          <w:lang w:val="nl-BE"/>
        </w:rPr>
        <w:t>Zijn er redenen om aan te nemen dat er op het terrein van herkomst eventueel zal moeten worden overgegaan tot bodemsanering in het kader van het decreet van 22 februari 1995 betreffende de bodemsanering ?</w:t>
      </w:r>
      <w:bookmarkEnd w:id="34"/>
    </w:p>
    <w:p w14:paraId="56B88FE0" w14:textId="77777777" w:rsidR="00592658" w:rsidRPr="008C2BD1" w:rsidRDefault="00592658" w:rsidP="00592658">
      <w:r w:rsidRPr="008C2BD1">
        <w:fldChar w:fldCharType="begin">
          <w:ffData>
            <w:name w:val="Check14"/>
            <w:enabled/>
            <w:calcOnExit w:val="0"/>
            <w:checkBox>
              <w:sizeAuto/>
              <w:default w:val="0"/>
            </w:checkBox>
          </w:ffData>
        </w:fldChar>
      </w:r>
      <w:r w:rsidRPr="008C2BD1">
        <w:instrText xml:space="preserve"> FORMCHECKBOX </w:instrText>
      </w:r>
      <w:r w:rsidR="00684FC1">
        <w:fldChar w:fldCharType="separate"/>
      </w:r>
      <w:r w:rsidRPr="008C2BD1">
        <w:fldChar w:fldCharType="end"/>
      </w:r>
      <w:r w:rsidRPr="008C2BD1">
        <w:tab/>
        <w:t>ja</w:t>
      </w:r>
    </w:p>
    <w:p w14:paraId="017459DF" w14:textId="77777777" w:rsidR="00592658" w:rsidRPr="008C2BD1" w:rsidRDefault="00592658" w:rsidP="00592658">
      <w:r w:rsidRPr="008C2BD1">
        <w:fldChar w:fldCharType="begin">
          <w:ffData>
            <w:name w:val="Check15"/>
            <w:enabled/>
            <w:calcOnExit w:val="0"/>
            <w:checkBox>
              <w:sizeAuto/>
              <w:default w:val="0"/>
            </w:checkBox>
          </w:ffData>
        </w:fldChar>
      </w:r>
      <w:r w:rsidRPr="008C2BD1">
        <w:instrText xml:space="preserve"> FORMCHECKBOX </w:instrText>
      </w:r>
      <w:r w:rsidR="00684FC1">
        <w:fldChar w:fldCharType="separate"/>
      </w:r>
      <w:r w:rsidRPr="008C2BD1">
        <w:fldChar w:fldCharType="end"/>
      </w:r>
      <w:r w:rsidRPr="008C2BD1">
        <w:tab/>
        <w:t xml:space="preserve">neen </w:t>
      </w:r>
    </w:p>
    <w:p w14:paraId="67A87D27" w14:textId="77777777" w:rsidR="00592658" w:rsidRDefault="00592658" w:rsidP="00592658">
      <w:r w:rsidRPr="008C2BD1">
        <w:t xml:space="preserve"> </w:t>
      </w:r>
    </w:p>
    <w:p w14:paraId="0A361D01" w14:textId="2C749785" w:rsidR="00C658E1" w:rsidRDefault="00C658E1">
      <w:pPr>
        <w:spacing w:before="0" w:after="0"/>
        <w:rPr>
          <w:b/>
          <w:sz w:val="24"/>
        </w:rPr>
      </w:pPr>
    </w:p>
    <w:p w14:paraId="64BDBDE8" w14:textId="77777777" w:rsidR="006D726A" w:rsidRDefault="006D726A">
      <w:pPr>
        <w:spacing w:before="0" w:after="0"/>
        <w:rPr>
          <w:b/>
          <w:sz w:val="24"/>
        </w:rPr>
      </w:pPr>
      <w:r>
        <w:br w:type="page"/>
      </w:r>
    </w:p>
    <w:p w14:paraId="45D62366" w14:textId="25B9D219" w:rsidR="007567ED" w:rsidRDefault="007567ED" w:rsidP="007567ED">
      <w:pPr>
        <w:pStyle w:val="Kop2"/>
      </w:pPr>
      <w:bookmarkStart w:id="35" w:name="_Toc11145704"/>
      <w:r>
        <w:lastRenderedPageBreak/>
        <w:t>Verklaring EBSD</w:t>
      </w:r>
      <w:bookmarkEnd w:id="35"/>
      <w:r>
        <w:t xml:space="preserve"> </w:t>
      </w:r>
    </w:p>
    <w:p w14:paraId="7B34FDDE" w14:textId="77777777" w:rsidR="006657A3" w:rsidRDefault="006657A3" w:rsidP="006657A3">
      <w:pPr>
        <w:jc w:val="both"/>
      </w:pPr>
      <w:r w:rsidRPr="008C2BD1">
        <w:t>Ondergetekende bevestigt dat bij de opmaak van dit technisch verslag</w:t>
      </w:r>
      <w:r>
        <w:t xml:space="preserve"> </w:t>
      </w:r>
      <w:r w:rsidRPr="008C2BD1">
        <w:t>de bodem</w:t>
      </w:r>
      <w:r>
        <w:t xml:space="preserve">materialen </w:t>
      </w:r>
      <w:r w:rsidRPr="008C2BD1">
        <w:t xml:space="preserve">werd bemonsterd </w:t>
      </w:r>
      <w:r>
        <w:t xml:space="preserve">en geanalyseerd </w:t>
      </w:r>
      <w:r w:rsidRPr="008C2BD1">
        <w:t>overeenkomstig de bepalingen van Vlarebo en de geldende standaardprocedures en codes van goede praktijk (OVAM</w:t>
      </w:r>
      <w:r>
        <w:t xml:space="preserve">). </w:t>
      </w:r>
    </w:p>
    <w:p w14:paraId="3AFC1CC5" w14:textId="77777777" w:rsidR="006657A3" w:rsidRDefault="006657A3" w:rsidP="006657A3">
      <w:pPr>
        <w:jc w:val="both"/>
      </w:pPr>
      <w:r w:rsidRPr="008C2BD1">
        <w:t>Ondergetekende verklaart dat de gegevens opgenomen in dit verslag stroken met de huidige toestand van het terrein en bevestigt dat de bekomen gegevens (in alle redelijkheid) voldoende garanties bieden voor de beschreven bodemkwaliteit.</w:t>
      </w:r>
    </w:p>
    <w:p w14:paraId="74E8736D" w14:textId="77777777" w:rsidR="006657A3" w:rsidRPr="008C2BD1" w:rsidRDefault="006657A3" w:rsidP="006657A3">
      <w:pPr>
        <w:jc w:val="both"/>
      </w:pPr>
      <w:r w:rsidRPr="008C2BD1">
        <w:t>Ondergetekende verklaart tevens dat hij weet heeft van het feit dat de vzw Grondbank gegevens die teveel worden aangeleverd niet zal controleren en dus ook niet kan instaan voor de juistheid ervan, zelfs niet na nazicht.</w:t>
      </w:r>
    </w:p>
    <w:p w14:paraId="14A10FD7" w14:textId="77777777" w:rsidR="006657A3" w:rsidRDefault="006657A3" w:rsidP="006657A3">
      <w:pPr>
        <w:jc w:val="both"/>
      </w:pPr>
    </w:p>
    <w:p w14:paraId="01E96CAC" w14:textId="77777777" w:rsidR="006657A3" w:rsidRDefault="006657A3" w:rsidP="006657A3">
      <w:pPr>
        <w:jc w:val="both"/>
      </w:pPr>
      <w:r>
        <w:t xml:space="preserve">Ondergetekende verklaart dat dat de analyses werden uitgevoerd door een daartoe erkend laboratorium, dat de resultaten van alle uitgevoerde analyses zijn opgenoemn in het rapport en dat de analyseresultaten opgenomen in het rapport identiek zijn aan de analyseresultaten die werden aangeleverd door het erkend laboratorium. </w:t>
      </w:r>
    </w:p>
    <w:p w14:paraId="72FAB37C" w14:textId="77777777" w:rsidR="006657A3" w:rsidRDefault="006657A3" w:rsidP="006657A3">
      <w:pPr>
        <w:jc w:val="both"/>
      </w:pPr>
      <w:r>
        <w:t xml:space="preserve">Ondergetekende verklaart voor het uitvoeren van deze opdracht niet te verkeren in één van de gevallen van onverenigbaarheid zoals bepaald in art 53/5 van het VLAREL. </w:t>
      </w:r>
    </w:p>
    <w:p w14:paraId="16C49450" w14:textId="77777777" w:rsidR="006657A3" w:rsidRDefault="006657A3" w:rsidP="006657A3">
      <w:pPr>
        <w:jc w:val="both"/>
      </w:pPr>
      <w:r>
        <w:t xml:space="preserve">Ondergetekende verklaart dat voorliggend rapport representatief is voor de verontreinigingstoestand van de onderzoekslocatie en dat de meegestuurde digitale gegevens overeenstemmen met de inhoud van het rapport. </w:t>
      </w:r>
    </w:p>
    <w:p w14:paraId="0E7A79A3" w14:textId="77777777" w:rsidR="006657A3" w:rsidRDefault="006657A3" w:rsidP="006657A3">
      <w:pPr>
        <w:jc w:val="both"/>
      </w:pPr>
    </w:p>
    <w:p w14:paraId="0B991B04" w14:textId="77777777" w:rsidR="006657A3" w:rsidRDefault="006657A3" w:rsidP="006657A3">
      <w:pPr>
        <w:rPr>
          <w:b/>
        </w:rPr>
      </w:pPr>
      <w:r w:rsidRPr="00826B48">
        <w:rPr>
          <w:b/>
        </w:rPr>
        <w:t>Ondertekeningstabel</w:t>
      </w:r>
    </w:p>
    <w:p w14:paraId="0BAE0FCB" w14:textId="77777777" w:rsidR="006657A3" w:rsidRPr="008C2BD1" w:rsidRDefault="006657A3" w:rsidP="006657A3">
      <w:r w:rsidRPr="008C2BD1">
        <w:t xml:space="preserve">Gedaan te </w:t>
      </w:r>
      <w:r w:rsidRPr="008C2BD1">
        <w:fldChar w:fldCharType="begin">
          <w:ffData>
            <w:name w:val="Text134"/>
            <w:enabled/>
            <w:calcOnExit w:val="0"/>
            <w:textInput/>
          </w:ffData>
        </w:fldChar>
      </w:r>
      <w:r w:rsidRPr="008C2BD1">
        <w:instrText xml:space="preserve"> FORMTEXT </w:instrText>
      </w:r>
      <w:r w:rsidRPr="008C2BD1">
        <w:fldChar w:fldCharType="separate"/>
      </w:r>
      <w:r w:rsidRPr="008C2BD1">
        <w:rPr>
          <w:rFonts w:ascii="MS Mincho" w:eastAsia="MS Mincho" w:hAnsi="MS Mincho" w:cs="MS Mincho" w:hint="eastAsia"/>
        </w:rPr>
        <w:t> </w:t>
      </w:r>
      <w:r w:rsidRPr="008C2BD1">
        <w:rPr>
          <w:rFonts w:ascii="MS Mincho" w:eastAsia="MS Mincho" w:hAnsi="MS Mincho" w:cs="MS Mincho" w:hint="eastAsia"/>
        </w:rPr>
        <w:t> </w:t>
      </w:r>
      <w:r w:rsidRPr="008C2BD1">
        <w:rPr>
          <w:rFonts w:ascii="MS Mincho" w:eastAsia="MS Mincho" w:hAnsi="MS Mincho" w:cs="MS Mincho" w:hint="eastAsia"/>
        </w:rPr>
        <w:t> </w:t>
      </w:r>
      <w:r w:rsidRPr="008C2BD1">
        <w:rPr>
          <w:rFonts w:ascii="MS Mincho" w:eastAsia="MS Mincho" w:hAnsi="MS Mincho" w:cs="MS Mincho" w:hint="eastAsia"/>
        </w:rPr>
        <w:t> </w:t>
      </w:r>
      <w:r w:rsidRPr="008C2BD1">
        <w:rPr>
          <w:rFonts w:ascii="MS Mincho" w:eastAsia="MS Mincho" w:hAnsi="MS Mincho" w:cs="MS Mincho" w:hint="eastAsia"/>
        </w:rPr>
        <w:t> </w:t>
      </w:r>
      <w:r w:rsidRPr="008C2BD1">
        <w:fldChar w:fldCharType="end"/>
      </w:r>
      <w:r w:rsidRPr="008C2BD1">
        <w:t xml:space="preserve"> op  </w:t>
      </w:r>
      <w:r w:rsidRPr="008C2BD1">
        <w:fldChar w:fldCharType="begin">
          <w:ffData>
            <w:name w:val="Text135"/>
            <w:enabled/>
            <w:calcOnExit w:val="0"/>
            <w:textInput>
              <w:type w:val="date"/>
              <w:format w:val="d/MM/yyyy"/>
            </w:textInput>
          </w:ffData>
        </w:fldChar>
      </w:r>
      <w:r w:rsidRPr="008C2BD1">
        <w:instrText xml:space="preserve"> FORMTEXT </w:instrText>
      </w:r>
      <w:r w:rsidRPr="008C2BD1">
        <w:fldChar w:fldCharType="separate"/>
      </w:r>
      <w:r w:rsidRPr="008C2BD1">
        <w:rPr>
          <w:rFonts w:ascii="MS Mincho" w:eastAsia="MS Mincho" w:hAnsi="MS Mincho" w:cs="MS Mincho" w:hint="eastAsia"/>
        </w:rPr>
        <w:t> </w:t>
      </w:r>
      <w:r w:rsidRPr="008C2BD1">
        <w:rPr>
          <w:rFonts w:ascii="MS Mincho" w:eastAsia="MS Mincho" w:hAnsi="MS Mincho" w:cs="MS Mincho" w:hint="eastAsia"/>
        </w:rPr>
        <w:t> </w:t>
      </w:r>
      <w:r w:rsidRPr="008C2BD1">
        <w:rPr>
          <w:rFonts w:ascii="MS Mincho" w:eastAsia="MS Mincho" w:hAnsi="MS Mincho" w:cs="MS Mincho" w:hint="eastAsia"/>
        </w:rPr>
        <w:t> </w:t>
      </w:r>
      <w:r w:rsidRPr="008C2BD1">
        <w:rPr>
          <w:rFonts w:ascii="MS Mincho" w:eastAsia="MS Mincho" w:hAnsi="MS Mincho" w:cs="MS Mincho" w:hint="eastAsia"/>
        </w:rPr>
        <w:t> </w:t>
      </w:r>
      <w:r w:rsidRPr="008C2BD1">
        <w:rPr>
          <w:rFonts w:ascii="MS Mincho" w:eastAsia="MS Mincho" w:hAnsi="MS Mincho" w:cs="MS Mincho" w:hint="eastAsia"/>
        </w:rPr>
        <w:t> </w:t>
      </w:r>
      <w:r w:rsidRPr="008C2BD1">
        <w:fldChar w:fldCharType="end"/>
      </w:r>
    </w:p>
    <w:tbl>
      <w:tblPr>
        <w:tblStyle w:val="Tabelraster"/>
        <w:tblW w:w="0" w:type="auto"/>
        <w:tblLook w:val="04A0" w:firstRow="1" w:lastRow="0" w:firstColumn="1" w:lastColumn="0" w:noHBand="0" w:noVBand="1"/>
      </w:tblPr>
      <w:tblGrid>
        <w:gridCol w:w="4623"/>
        <w:gridCol w:w="4439"/>
      </w:tblGrid>
      <w:tr w:rsidR="006657A3" w14:paraId="2D44F667" w14:textId="77777777" w:rsidTr="002D2F6A">
        <w:tc>
          <w:tcPr>
            <w:tcW w:w="5161" w:type="dxa"/>
          </w:tcPr>
          <w:p w14:paraId="2FA0A016" w14:textId="77777777" w:rsidR="006657A3" w:rsidRDefault="006657A3" w:rsidP="002D2F6A">
            <w:r>
              <w:t>Naam van de persoon die beschikt over de individuele handtekeningsbevoegdheid (art 53/4 §1 VLAREL)</w:t>
            </w:r>
          </w:p>
        </w:tc>
        <w:tc>
          <w:tcPr>
            <w:tcW w:w="5161" w:type="dxa"/>
          </w:tcPr>
          <w:p w14:paraId="402A2E74" w14:textId="77777777" w:rsidR="006657A3" w:rsidRDefault="006657A3" w:rsidP="002D2F6A">
            <w:r w:rsidRPr="00826B48">
              <w:rPr>
                <w:rFonts w:cstheme="minorHAnsi"/>
              </w:rPr>
              <w:fldChar w:fldCharType="begin">
                <w:ffData>
                  <w:name w:val="Text135"/>
                  <w:enabled/>
                  <w:calcOnExit w:val="0"/>
                  <w:textInput>
                    <w:type w:val="date"/>
                    <w:format w:val="d/MM/yyyy"/>
                  </w:textInput>
                </w:ffData>
              </w:fldChar>
            </w:r>
            <w:r w:rsidRPr="00826B48">
              <w:rPr>
                <w:rFonts w:cstheme="minorHAnsi"/>
              </w:rPr>
              <w:instrText xml:space="preserve"> FORMTEXT </w:instrText>
            </w:r>
            <w:r w:rsidRPr="00826B48">
              <w:rPr>
                <w:rFonts w:cstheme="minorHAnsi"/>
              </w:rPr>
            </w:r>
            <w:r w:rsidRPr="00826B48">
              <w:rPr>
                <w:rFonts w:cstheme="minorHAnsi"/>
              </w:rPr>
              <w:fldChar w:fldCharType="separate"/>
            </w:r>
            <w:r w:rsidRPr="00826B48">
              <w:rPr>
                <w:rFonts w:eastAsia="MS Mincho" w:cstheme="minorHAnsi"/>
              </w:rPr>
              <w:t> </w:t>
            </w:r>
            <w:r w:rsidRPr="00826B48">
              <w:rPr>
                <w:rFonts w:eastAsia="MS Mincho" w:cstheme="minorHAnsi"/>
              </w:rPr>
              <w:t>naam</w:t>
            </w:r>
            <w:r w:rsidRPr="00826B48">
              <w:rPr>
                <w:rFonts w:eastAsia="MS Mincho" w:cstheme="minorHAnsi"/>
              </w:rPr>
              <w:t> </w:t>
            </w:r>
            <w:r w:rsidRPr="00826B48">
              <w:rPr>
                <w:rFonts w:eastAsia="MS Mincho" w:cstheme="minorHAnsi"/>
              </w:rPr>
              <w:t> </w:t>
            </w:r>
            <w:r w:rsidRPr="00826B48">
              <w:rPr>
                <w:rFonts w:eastAsia="MS Mincho" w:cstheme="minorHAnsi"/>
              </w:rPr>
              <w:t> </w:t>
            </w:r>
            <w:r w:rsidRPr="00826B48">
              <w:rPr>
                <w:rFonts w:eastAsia="MS Mincho" w:cstheme="minorHAnsi"/>
              </w:rPr>
              <w:t> </w:t>
            </w:r>
            <w:r w:rsidRPr="00826B48">
              <w:rPr>
                <w:rFonts w:cstheme="minorHAnsi"/>
              </w:rPr>
              <w:fldChar w:fldCharType="end"/>
            </w:r>
            <w:r>
              <w:t xml:space="preserve"> + </w:t>
            </w:r>
            <w:r w:rsidRPr="00826B48">
              <w:rPr>
                <w:rFonts w:cstheme="minorHAnsi"/>
              </w:rPr>
              <w:fldChar w:fldCharType="begin">
                <w:ffData>
                  <w:name w:val="Text135"/>
                  <w:enabled/>
                  <w:calcOnExit w:val="0"/>
                  <w:textInput>
                    <w:type w:val="date"/>
                    <w:format w:val="d/MM/yyyy"/>
                  </w:textInput>
                </w:ffData>
              </w:fldChar>
            </w:r>
            <w:r w:rsidRPr="00826B48">
              <w:rPr>
                <w:rFonts w:cstheme="minorHAnsi"/>
              </w:rPr>
              <w:instrText xml:space="preserve"> FORMTEXT </w:instrText>
            </w:r>
            <w:r w:rsidRPr="00826B48">
              <w:rPr>
                <w:rFonts w:cstheme="minorHAnsi"/>
              </w:rPr>
            </w:r>
            <w:r w:rsidRPr="00826B48">
              <w:rPr>
                <w:rFonts w:cstheme="minorHAnsi"/>
              </w:rPr>
              <w:fldChar w:fldCharType="separate"/>
            </w:r>
            <w:r w:rsidRPr="00826B48">
              <w:rPr>
                <w:rFonts w:eastAsia="MS Mincho" w:cstheme="minorHAnsi"/>
              </w:rPr>
              <w:t> </w:t>
            </w:r>
            <w:r w:rsidRPr="00826B48">
              <w:rPr>
                <w:rFonts w:eastAsia="MS Mincho" w:cstheme="minorHAnsi"/>
              </w:rPr>
              <w:t>handtekening</w:t>
            </w:r>
            <w:r w:rsidRPr="00826B48">
              <w:rPr>
                <w:rFonts w:eastAsia="MS Mincho" w:cstheme="minorHAnsi"/>
              </w:rPr>
              <w:t> </w:t>
            </w:r>
            <w:r w:rsidRPr="00826B48">
              <w:rPr>
                <w:rFonts w:eastAsia="MS Mincho" w:cstheme="minorHAnsi"/>
              </w:rPr>
              <w:t> </w:t>
            </w:r>
            <w:r w:rsidRPr="00826B48">
              <w:rPr>
                <w:rFonts w:eastAsia="MS Mincho" w:cstheme="minorHAnsi"/>
              </w:rPr>
              <w:t> </w:t>
            </w:r>
            <w:r w:rsidRPr="00826B48">
              <w:rPr>
                <w:rFonts w:cstheme="minorHAnsi"/>
              </w:rPr>
              <w:fldChar w:fldCharType="end"/>
            </w:r>
          </w:p>
        </w:tc>
      </w:tr>
      <w:tr w:rsidR="006657A3" w14:paraId="0E098978" w14:textId="77777777" w:rsidTr="002D2F6A">
        <w:tc>
          <w:tcPr>
            <w:tcW w:w="5161" w:type="dxa"/>
          </w:tcPr>
          <w:p w14:paraId="49AD943A" w14:textId="77777777" w:rsidR="006657A3" w:rsidRDefault="006657A3" w:rsidP="002D2F6A">
            <w:r>
              <w:t xml:space="preserve">Naam van de kwaliteitsverantwoordelijke voor dit rapport </w:t>
            </w:r>
          </w:p>
        </w:tc>
        <w:tc>
          <w:tcPr>
            <w:tcW w:w="5161" w:type="dxa"/>
          </w:tcPr>
          <w:p w14:paraId="231C4180" w14:textId="77777777" w:rsidR="006657A3" w:rsidRDefault="006657A3" w:rsidP="002D2F6A">
            <w:r w:rsidRPr="00826B48">
              <w:rPr>
                <w:rFonts w:cstheme="minorHAnsi"/>
              </w:rPr>
              <w:fldChar w:fldCharType="begin">
                <w:ffData>
                  <w:name w:val="Text135"/>
                  <w:enabled/>
                  <w:calcOnExit w:val="0"/>
                  <w:textInput>
                    <w:type w:val="date"/>
                    <w:format w:val="d/MM/yyyy"/>
                  </w:textInput>
                </w:ffData>
              </w:fldChar>
            </w:r>
            <w:r w:rsidRPr="00826B48">
              <w:rPr>
                <w:rFonts w:cstheme="minorHAnsi"/>
              </w:rPr>
              <w:instrText xml:space="preserve"> FORMTEXT </w:instrText>
            </w:r>
            <w:r w:rsidRPr="00826B48">
              <w:rPr>
                <w:rFonts w:cstheme="minorHAnsi"/>
              </w:rPr>
            </w:r>
            <w:r w:rsidRPr="00826B48">
              <w:rPr>
                <w:rFonts w:cstheme="minorHAnsi"/>
              </w:rPr>
              <w:fldChar w:fldCharType="separate"/>
            </w:r>
            <w:r w:rsidRPr="00826B48">
              <w:rPr>
                <w:rFonts w:eastAsia="MS Mincho" w:cstheme="minorHAnsi"/>
              </w:rPr>
              <w:t> </w:t>
            </w:r>
            <w:r w:rsidRPr="00826B48">
              <w:rPr>
                <w:rFonts w:eastAsia="MS Mincho" w:cstheme="minorHAnsi"/>
              </w:rPr>
              <w:t>naam</w:t>
            </w:r>
            <w:r w:rsidRPr="00826B48">
              <w:rPr>
                <w:rFonts w:eastAsia="MS Mincho" w:cstheme="minorHAnsi"/>
              </w:rPr>
              <w:t> </w:t>
            </w:r>
            <w:r w:rsidRPr="00826B48">
              <w:rPr>
                <w:rFonts w:eastAsia="MS Mincho" w:cstheme="minorHAnsi"/>
              </w:rPr>
              <w:t> </w:t>
            </w:r>
            <w:r w:rsidRPr="00826B48">
              <w:rPr>
                <w:rFonts w:eastAsia="MS Mincho" w:cstheme="minorHAnsi"/>
              </w:rPr>
              <w:t> </w:t>
            </w:r>
            <w:r w:rsidRPr="00826B48">
              <w:rPr>
                <w:rFonts w:eastAsia="MS Mincho" w:cstheme="minorHAnsi"/>
              </w:rPr>
              <w:t> </w:t>
            </w:r>
            <w:r w:rsidRPr="00826B48">
              <w:rPr>
                <w:rFonts w:cstheme="minorHAnsi"/>
              </w:rPr>
              <w:fldChar w:fldCharType="end"/>
            </w:r>
            <w:r>
              <w:t xml:space="preserve"> + </w:t>
            </w:r>
            <w:r w:rsidRPr="00826B48">
              <w:rPr>
                <w:rFonts w:cstheme="minorHAnsi"/>
              </w:rPr>
              <w:fldChar w:fldCharType="begin">
                <w:ffData>
                  <w:name w:val="Text135"/>
                  <w:enabled/>
                  <w:calcOnExit w:val="0"/>
                  <w:textInput>
                    <w:type w:val="date"/>
                    <w:format w:val="d/MM/yyyy"/>
                  </w:textInput>
                </w:ffData>
              </w:fldChar>
            </w:r>
            <w:r w:rsidRPr="00826B48">
              <w:rPr>
                <w:rFonts w:cstheme="minorHAnsi"/>
              </w:rPr>
              <w:instrText xml:space="preserve"> FORMTEXT </w:instrText>
            </w:r>
            <w:r w:rsidRPr="00826B48">
              <w:rPr>
                <w:rFonts w:cstheme="minorHAnsi"/>
              </w:rPr>
            </w:r>
            <w:r w:rsidRPr="00826B48">
              <w:rPr>
                <w:rFonts w:cstheme="minorHAnsi"/>
              </w:rPr>
              <w:fldChar w:fldCharType="separate"/>
            </w:r>
            <w:r w:rsidRPr="00826B48">
              <w:rPr>
                <w:rFonts w:eastAsia="MS Mincho" w:cstheme="minorHAnsi"/>
              </w:rPr>
              <w:t> </w:t>
            </w:r>
            <w:r w:rsidRPr="00826B48">
              <w:rPr>
                <w:rFonts w:eastAsia="MS Mincho" w:cstheme="minorHAnsi"/>
              </w:rPr>
              <w:t>handtekening</w:t>
            </w:r>
            <w:r w:rsidRPr="00826B48">
              <w:rPr>
                <w:rFonts w:eastAsia="MS Mincho" w:cstheme="minorHAnsi"/>
              </w:rPr>
              <w:t> </w:t>
            </w:r>
            <w:r w:rsidRPr="00826B48">
              <w:rPr>
                <w:rFonts w:eastAsia="MS Mincho" w:cstheme="minorHAnsi"/>
              </w:rPr>
              <w:t> </w:t>
            </w:r>
            <w:r w:rsidRPr="00826B48">
              <w:rPr>
                <w:rFonts w:eastAsia="MS Mincho" w:cstheme="minorHAnsi"/>
              </w:rPr>
              <w:t> </w:t>
            </w:r>
            <w:r w:rsidRPr="00826B48">
              <w:rPr>
                <w:rFonts w:cstheme="minorHAnsi"/>
              </w:rPr>
              <w:fldChar w:fldCharType="end"/>
            </w:r>
          </w:p>
        </w:tc>
      </w:tr>
      <w:tr w:rsidR="006657A3" w14:paraId="3559E2DF" w14:textId="77777777" w:rsidTr="002D2F6A">
        <w:tc>
          <w:tcPr>
            <w:tcW w:w="5161" w:type="dxa"/>
          </w:tcPr>
          <w:p w14:paraId="1EEB7C64" w14:textId="77777777" w:rsidR="006657A3" w:rsidRDefault="006657A3" w:rsidP="002D2F6A">
            <w:r>
              <w:t xml:space="preserve">Naam van de persoon die de erkende bodemsaneringsdeskundige rechtsgeldig kan vertegenwoordigen tegenover derden. </w:t>
            </w:r>
          </w:p>
        </w:tc>
        <w:tc>
          <w:tcPr>
            <w:tcW w:w="5161" w:type="dxa"/>
          </w:tcPr>
          <w:p w14:paraId="4B0FB9DB" w14:textId="77777777" w:rsidR="006657A3" w:rsidRDefault="006657A3" w:rsidP="002D2F6A">
            <w:r w:rsidRPr="00826B48">
              <w:rPr>
                <w:rFonts w:cstheme="minorHAnsi"/>
              </w:rPr>
              <w:fldChar w:fldCharType="begin">
                <w:ffData>
                  <w:name w:val="Text135"/>
                  <w:enabled/>
                  <w:calcOnExit w:val="0"/>
                  <w:textInput>
                    <w:type w:val="date"/>
                    <w:format w:val="d/MM/yyyy"/>
                  </w:textInput>
                </w:ffData>
              </w:fldChar>
            </w:r>
            <w:r w:rsidRPr="00826B48">
              <w:rPr>
                <w:rFonts w:cstheme="minorHAnsi"/>
              </w:rPr>
              <w:instrText xml:space="preserve"> FORMTEXT </w:instrText>
            </w:r>
            <w:r w:rsidRPr="00826B48">
              <w:rPr>
                <w:rFonts w:cstheme="minorHAnsi"/>
              </w:rPr>
            </w:r>
            <w:r w:rsidRPr="00826B48">
              <w:rPr>
                <w:rFonts w:cstheme="minorHAnsi"/>
              </w:rPr>
              <w:fldChar w:fldCharType="separate"/>
            </w:r>
            <w:r w:rsidRPr="00826B48">
              <w:rPr>
                <w:rFonts w:eastAsia="MS Mincho" w:cstheme="minorHAnsi"/>
              </w:rPr>
              <w:t> </w:t>
            </w:r>
            <w:r w:rsidRPr="00826B48">
              <w:rPr>
                <w:rFonts w:eastAsia="MS Mincho" w:cstheme="minorHAnsi"/>
              </w:rPr>
              <w:t>naam</w:t>
            </w:r>
            <w:r w:rsidRPr="00826B48">
              <w:rPr>
                <w:rFonts w:eastAsia="MS Mincho" w:cstheme="minorHAnsi"/>
              </w:rPr>
              <w:t> </w:t>
            </w:r>
            <w:r w:rsidRPr="00826B48">
              <w:rPr>
                <w:rFonts w:eastAsia="MS Mincho" w:cstheme="minorHAnsi"/>
              </w:rPr>
              <w:t> </w:t>
            </w:r>
            <w:r w:rsidRPr="00826B48">
              <w:rPr>
                <w:rFonts w:eastAsia="MS Mincho" w:cstheme="minorHAnsi"/>
              </w:rPr>
              <w:t> </w:t>
            </w:r>
            <w:r w:rsidRPr="00826B48">
              <w:rPr>
                <w:rFonts w:eastAsia="MS Mincho" w:cstheme="minorHAnsi"/>
              </w:rPr>
              <w:t> </w:t>
            </w:r>
            <w:r w:rsidRPr="00826B48">
              <w:rPr>
                <w:rFonts w:cstheme="minorHAnsi"/>
              </w:rPr>
              <w:fldChar w:fldCharType="end"/>
            </w:r>
            <w:r>
              <w:t xml:space="preserve"> + </w:t>
            </w:r>
            <w:r w:rsidRPr="00826B48">
              <w:rPr>
                <w:rFonts w:cstheme="minorHAnsi"/>
              </w:rPr>
              <w:fldChar w:fldCharType="begin">
                <w:ffData>
                  <w:name w:val="Text135"/>
                  <w:enabled/>
                  <w:calcOnExit w:val="0"/>
                  <w:textInput>
                    <w:type w:val="date"/>
                    <w:format w:val="d/MM/yyyy"/>
                  </w:textInput>
                </w:ffData>
              </w:fldChar>
            </w:r>
            <w:r w:rsidRPr="00826B48">
              <w:rPr>
                <w:rFonts w:cstheme="minorHAnsi"/>
              </w:rPr>
              <w:instrText xml:space="preserve"> FORMTEXT </w:instrText>
            </w:r>
            <w:r w:rsidRPr="00826B48">
              <w:rPr>
                <w:rFonts w:cstheme="minorHAnsi"/>
              </w:rPr>
            </w:r>
            <w:r w:rsidRPr="00826B48">
              <w:rPr>
                <w:rFonts w:cstheme="minorHAnsi"/>
              </w:rPr>
              <w:fldChar w:fldCharType="separate"/>
            </w:r>
            <w:r w:rsidRPr="00826B48">
              <w:rPr>
                <w:rFonts w:eastAsia="MS Mincho" w:cstheme="minorHAnsi"/>
              </w:rPr>
              <w:t> </w:t>
            </w:r>
            <w:r w:rsidRPr="00826B48">
              <w:rPr>
                <w:rFonts w:eastAsia="MS Mincho" w:cstheme="minorHAnsi"/>
              </w:rPr>
              <w:t>handtekening</w:t>
            </w:r>
            <w:r w:rsidRPr="00826B48">
              <w:rPr>
                <w:rFonts w:eastAsia="MS Mincho" w:cstheme="minorHAnsi"/>
              </w:rPr>
              <w:t> </w:t>
            </w:r>
            <w:r w:rsidRPr="00826B48">
              <w:rPr>
                <w:rFonts w:eastAsia="MS Mincho" w:cstheme="minorHAnsi"/>
              </w:rPr>
              <w:t> </w:t>
            </w:r>
            <w:r w:rsidRPr="00826B48">
              <w:rPr>
                <w:rFonts w:eastAsia="MS Mincho" w:cstheme="minorHAnsi"/>
              </w:rPr>
              <w:t> </w:t>
            </w:r>
            <w:r w:rsidRPr="00826B48">
              <w:rPr>
                <w:rFonts w:cstheme="minorHAnsi"/>
              </w:rPr>
              <w:fldChar w:fldCharType="end"/>
            </w:r>
          </w:p>
        </w:tc>
      </w:tr>
    </w:tbl>
    <w:p w14:paraId="54615675" w14:textId="77777777" w:rsidR="006657A3" w:rsidRPr="008C2BD1" w:rsidRDefault="006657A3" w:rsidP="006657A3"/>
    <w:p w14:paraId="353EB15A" w14:textId="77777777" w:rsidR="006657A3" w:rsidRPr="008C2BD1" w:rsidRDefault="006657A3" w:rsidP="006657A3">
      <w:r w:rsidRPr="008C2BD1">
        <w:t>Bij de opmaak van het uitgravingsplan, dat zal opgenomen worden in het bestek/aannemingscontract, dient de opdrachtgever/bouwheer de grenzen van het zoneringsplan te respecteren.</w:t>
      </w:r>
    </w:p>
    <w:p w14:paraId="4126A449" w14:textId="77777777" w:rsidR="006657A3" w:rsidRPr="008C2BD1" w:rsidRDefault="006657A3" w:rsidP="006657A3">
      <w:r w:rsidRPr="008C2BD1">
        <w:t>Een kopie van dit technisch verslag en haar bijlagen dient gedurende 8 jaar bij de erkende bodemsaneringsdeskundige bewaard te worden.</w:t>
      </w:r>
    </w:p>
    <w:p w14:paraId="2297974F" w14:textId="77777777" w:rsidR="006657A3" w:rsidRDefault="006657A3">
      <w:pPr>
        <w:spacing w:before="0" w:after="0"/>
        <w:rPr>
          <w:b/>
        </w:rPr>
      </w:pPr>
      <w:r>
        <w:rPr>
          <w:b/>
        </w:rPr>
        <w:br w:type="page"/>
      </w:r>
    </w:p>
    <w:p w14:paraId="507DEF84" w14:textId="02DE3B5A" w:rsidR="00592658" w:rsidRPr="00C658E1" w:rsidRDefault="007567ED" w:rsidP="00592658">
      <w:pPr>
        <w:rPr>
          <w:b/>
        </w:rPr>
      </w:pPr>
      <w:r w:rsidRPr="00C658E1">
        <w:rPr>
          <w:b/>
        </w:rPr>
        <w:lastRenderedPageBreak/>
        <w:t xml:space="preserve">BIJLAGEN </w:t>
      </w:r>
    </w:p>
    <w:p w14:paraId="0A5A728C" w14:textId="4D683B9B" w:rsidR="00592658" w:rsidRDefault="00592658" w:rsidP="00592658"/>
    <w:p w14:paraId="32C3920F" w14:textId="5F148D85" w:rsidR="003F617B" w:rsidRPr="008C2BD1" w:rsidRDefault="003F617B" w:rsidP="00592658">
      <w:r>
        <w:t xml:space="preserve">ALTIJD </w:t>
      </w:r>
    </w:p>
    <w:p w14:paraId="17487C06" w14:textId="13D05F4E" w:rsidR="00592658" w:rsidRDefault="00811AC2" w:rsidP="00592658">
      <w:pPr>
        <w:pStyle w:val="Lijstalinea"/>
        <w:numPr>
          <w:ilvl w:val="1"/>
          <w:numId w:val="5"/>
        </w:numPr>
      </w:pPr>
      <w:r>
        <w:t>Staalnameformulieren</w:t>
      </w:r>
      <w:r w:rsidR="00527B24">
        <w:t>/veldformulieren</w:t>
      </w:r>
    </w:p>
    <w:p w14:paraId="52CAA0C9" w14:textId="697B5539" w:rsidR="00592658" w:rsidRDefault="00592658" w:rsidP="00592658">
      <w:pPr>
        <w:pStyle w:val="Lijstalinea"/>
        <w:numPr>
          <w:ilvl w:val="1"/>
          <w:numId w:val="5"/>
        </w:numPr>
      </w:pPr>
      <w:r w:rsidRPr="00A764C0">
        <w:t>Analyseresultaten / toetsingstabellen</w:t>
      </w:r>
    </w:p>
    <w:p w14:paraId="3B81597A" w14:textId="5C2DB965" w:rsidR="00540CEC" w:rsidRDefault="00540CEC" w:rsidP="00592658">
      <w:pPr>
        <w:pStyle w:val="Lijstalinea"/>
        <w:numPr>
          <w:ilvl w:val="1"/>
          <w:numId w:val="5"/>
        </w:numPr>
      </w:pPr>
      <w:r>
        <w:t>Zoneringsplan</w:t>
      </w:r>
    </w:p>
    <w:p w14:paraId="612E3F51" w14:textId="684895C4" w:rsidR="00540CEC" w:rsidRDefault="00540CEC" w:rsidP="00592658">
      <w:pPr>
        <w:pStyle w:val="Lijstalinea"/>
        <w:numPr>
          <w:ilvl w:val="1"/>
          <w:numId w:val="5"/>
        </w:numPr>
      </w:pPr>
      <w:r>
        <w:t>Opmetingstabel</w:t>
      </w:r>
      <w:r w:rsidR="000C49E7">
        <w:t xml:space="preserve">/Volumebalans </w:t>
      </w:r>
    </w:p>
    <w:p w14:paraId="5C94A419" w14:textId="25226418" w:rsidR="003F617B" w:rsidRDefault="003F617B" w:rsidP="003F617B">
      <w:r>
        <w:t xml:space="preserve">INDIEN VAN TOEPASSING </w:t>
      </w:r>
    </w:p>
    <w:p w14:paraId="43A68041" w14:textId="3366BAF2" w:rsidR="00CC041C" w:rsidRDefault="00CC041C" w:rsidP="00592658">
      <w:pPr>
        <w:pStyle w:val="Lijstalinea"/>
        <w:numPr>
          <w:ilvl w:val="1"/>
          <w:numId w:val="5"/>
        </w:numPr>
      </w:pPr>
      <w:r>
        <w:t xml:space="preserve">DAEB </w:t>
      </w:r>
    </w:p>
    <w:p w14:paraId="071EA1AC" w14:textId="6F743804" w:rsidR="003F617B" w:rsidRDefault="003F617B" w:rsidP="00592658">
      <w:pPr>
        <w:pStyle w:val="Lijstalinea"/>
        <w:numPr>
          <w:ilvl w:val="1"/>
          <w:numId w:val="5"/>
        </w:numPr>
      </w:pPr>
      <w:r>
        <w:t>Toetsingsmethodiek</w:t>
      </w:r>
    </w:p>
    <w:p w14:paraId="53B4C2E3" w14:textId="77777777" w:rsidR="00F83D72" w:rsidRDefault="00F83D72" w:rsidP="00592658">
      <w:pPr>
        <w:pStyle w:val="Lijstalinea"/>
        <w:numPr>
          <w:ilvl w:val="1"/>
          <w:numId w:val="5"/>
        </w:numPr>
      </w:pPr>
      <w:r>
        <w:t xml:space="preserve">Plan van aanpak – noodzaak begeleiding of bijkomend onderzoek </w:t>
      </w:r>
    </w:p>
    <w:p w14:paraId="58A55AB3" w14:textId="04A1A125" w:rsidR="0015554F" w:rsidRDefault="0015554F" w:rsidP="00592658">
      <w:pPr>
        <w:pStyle w:val="Lijstalinea"/>
        <w:numPr>
          <w:ilvl w:val="1"/>
          <w:numId w:val="5"/>
        </w:numPr>
      </w:pPr>
      <w:r>
        <w:t xml:space="preserve">Relevante uitreksels uit eerdere bodemonderzoeken </w:t>
      </w:r>
    </w:p>
    <w:p w14:paraId="47AFC61B" w14:textId="052B4FBA" w:rsidR="003F617B" w:rsidRDefault="003F617B" w:rsidP="00592658">
      <w:pPr>
        <w:pStyle w:val="Lijstalinea"/>
        <w:numPr>
          <w:ilvl w:val="1"/>
          <w:numId w:val="5"/>
        </w:numPr>
      </w:pPr>
      <w:r>
        <w:t xml:space="preserve">… </w:t>
      </w:r>
    </w:p>
    <w:p w14:paraId="2BD4E616" w14:textId="7D785DAE" w:rsidR="00811AC2" w:rsidRPr="00527B24" w:rsidRDefault="00811AC2" w:rsidP="003F617B">
      <w:pPr>
        <w:ind w:left="1080"/>
      </w:pPr>
      <w:r w:rsidRPr="00527B24">
        <w:t xml:space="preserve"> </w:t>
      </w:r>
    </w:p>
    <w:p w14:paraId="5A9575DE" w14:textId="77777777" w:rsidR="00CD331B" w:rsidRDefault="00CD331B" w:rsidP="006240EE">
      <w:pPr>
        <w:spacing w:before="0" w:after="0"/>
        <w:sectPr w:rsidR="00CD331B" w:rsidSect="00A15F10">
          <w:footerReference w:type="default" r:id="rId14"/>
          <w:pgSz w:w="11906" w:h="16838" w:code="9"/>
          <w:pgMar w:top="1417" w:right="1417" w:bottom="1417" w:left="1417" w:header="284" w:footer="567" w:gutter="0"/>
          <w:cols w:space="142"/>
          <w:docGrid w:linePitch="299"/>
        </w:sectPr>
      </w:pPr>
    </w:p>
    <w:p w14:paraId="32D7B49E" w14:textId="77777777" w:rsidR="003209DB" w:rsidRPr="006240EE" w:rsidRDefault="003209DB" w:rsidP="006240EE">
      <w:pPr>
        <w:spacing w:before="0" w:after="0"/>
        <w:rPr>
          <w:lang w:val="nl-BE"/>
        </w:rPr>
      </w:pPr>
      <w:r>
        <w:lastRenderedPageBreak/>
        <w:t xml:space="preserve">BIJLAGE 1: </w:t>
      </w:r>
      <w:r w:rsidRPr="002916A6">
        <w:t>Opmetingstabel - Overzicht milieu</w:t>
      </w:r>
      <w:r>
        <w:t xml:space="preserve">hygiënische </w:t>
      </w:r>
      <w:r w:rsidRPr="002916A6">
        <w:t xml:space="preserve">kwaliteiten uit het technisch verslag </w:t>
      </w:r>
    </w:p>
    <w:p w14:paraId="1838EB9D" w14:textId="77777777" w:rsidR="003209DB" w:rsidRPr="002916A6" w:rsidRDefault="003209DB" w:rsidP="003209DB"/>
    <w:tbl>
      <w:tblPr>
        <w:tblW w:w="11027" w:type="dxa"/>
        <w:tblInd w:w="421" w:type="dxa"/>
        <w:tblLayout w:type="fixed"/>
        <w:tblLook w:val="01E0" w:firstRow="1" w:lastRow="1" w:firstColumn="1" w:lastColumn="1" w:noHBand="0" w:noVBand="0"/>
      </w:tblPr>
      <w:tblGrid>
        <w:gridCol w:w="780"/>
        <w:gridCol w:w="1139"/>
        <w:gridCol w:w="1560"/>
        <w:gridCol w:w="1417"/>
        <w:gridCol w:w="1595"/>
        <w:gridCol w:w="2268"/>
        <w:gridCol w:w="2268"/>
      </w:tblGrid>
      <w:tr w:rsidR="00687458" w:rsidRPr="00AC445E" w14:paraId="3C8907FB" w14:textId="7406D723" w:rsidTr="00687458">
        <w:tc>
          <w:tcPr>
            <w:tcW w:w="780" w:type="dxa"/>
            <w:shd w:val="clear" w:color="auto" w:fill="auto"/>
          </w:tcPr>
          <w:p w14:paraId="5AB3B42F" w14:textId="77777777" w:rsidR="00687458" w:rsidRPr="00AC445E" w:rsidRDefault="00687458" w:rsidP="006012AE">
            <w:pPr>
              <w:rPr>
                <w:lang w:val="nl-NL"/>
              </w:rPr>
            </w:pPr>
            <w:r w:rsidRPr="00AC445E">
              <w:rPr>
                <w:lang w:val="nl-NL"/>
              </w:rPr>
              <w:t xml:space="preserve">Partij </w:t>
            </w:r>
            <w:r w:rsidRPr="00AC445E">
              <w:rPr>
                <w:sz w:val="16"/>
                <w:szCs w:val="16"/>
                <w:lang w:val="nl-NL"/>
              </w:rPr>
              <w:t>(1)</w:t>
            </w:r>
          </w:p>
        </w:tc>
        <w:tc>
          <w:tcPr>
            <w:tcW w:w="1139" w:type="dxa"/>
            <w:shd w:val="clear" w:color="auto" w:fill="auto"/>
          </w:tcPr>
          <w:p w14:paraId="3B145A39" w14:textId="77777777" w:rsidR="00687458" w:rsidRPr="00AC445E" w:rsidRDefault="00687458" w:rsidP="00005C7A">
            <w:pPr>
              <w:rPr>
                <w:lang w:val="nl-NL"/>
              </w:rPr>
            </w:pPr>
            <w:r w:rsidRPr="00AC445E">
              <w:rPr>
                <w:lang w:val="nl-NL"/>
              </w:rPr>
              <w:t>Deelpartij</w:t>
            </w:r>
          </w:p>
          <w:p w14:paraId="16D60CCF" w14:textId="77777777" w:rsidR="00687458" w:rsidRPr="00AC445E" w:rsidRDefault="00687458" w:rsidP="00005C7A">
            <w:pPr>
              <w:rPr>
                <w:lang w:val="nl-NL"/>
              </w:rPr>
            </w:pPr>
            <w:r w:rsidRPr="00AC445E">
              <w:rPr>
                <w:lang w:val="nl-NL"/>
              </w:rPr>
              <w:t>(2)</w:t>
            </w:r>
          </w:p>
        </w:tc>
        <w:tc>
          <w:tcPr>
            <w:tcW w:w="1560" w:type="dxa"/>
            <w:shd w:val="clear" w:color="auto" w:fill="auto"/>
          </w:tcPr>
          <w:p w14:paraId="2CB61B58" w14:textId="77777777" w:rsidR="00687458" w:rsidRPr="00AC445E" w:rsidRDefault="00687458" w:rsidP="00005C7A">
            <w:pPr>
              <w:rPr>
                <w:lang w:val="nl-NL"/>
              </w:rPr>
            </w:pPr>
            <w:r w:rsidRPr="00AC445E">
              <w:rPr>
                <w:lang w:val="nl-NL"/>
              </w:rPr>
              <w:t>Driedelig nr.</w:t>
            </w:r>
          </w:p>
          <w:p w14:paraId="6143D702" w14:textId="77777777" w:rsidR="00687458" w:rsidRPr="00AC445E" w:rsidRDefault="00687458" w:rsidP="00005C7A">
            <w:pPr>
              <w:rPr>
                <w:lang w:val="nl-NL"/>
              </w:rPr>
            </w:pPr>
            <w:proofErr w:type="spellStart"/>
            <w:r w:rsidRPr="00AC445E">
              <w:rPr>
                <w:lang w:val="nl-NL"/>
              </w:rPr>
              <w:t>Xyz</w:t>
            </w:r>
            <w:proofErr w:type="spellEnd"/>
          </w:p>
          <w:p w14:paraId="029C51FB" w14:textId="77777777" w:rsidR="00687458" w:rsidRPr="00AC445E" w:rsidRDefault="00687458" w:rsidP="00005C7A">
            <w:pPr>
              <w:rPr>
                <w:lang w:val="nl-NL"/>
              </w:rPr>
            </w:pPr>
          </w:p>
        </w:tc>
        <w:tc>
          <w:tcPr>
            <w:tcW w:w="1417" w:type="dxa"/>
            <w:shd w:val="clear" w:color="auto" w:fill="auto"/>
          </w:tcPr>
          <w:p w14:paraId="4201AD07" w14:textId="77777777" w:rsidR="00687458" w:rsidRPr="00AC445E" w:rsidRDefault="00687458" w:rsidP="00005C7A">
            <w:pPr>
              <w:rPr>
                <w:lang w:val="nl-NL"/>
              </w:rPr>
            </w:pPr>
            <w:r w:rsidRPr="00AC445E">
              <w:rPr>
                <w:lang w:val="nl-NL"/>
              </w:rPr>
              <w:t>Volume (m³)</w:t>
            </w:r>
          </w:p>
        </w:tc>
        <w:tc>
          <w:tcPr>
            <w:tcW w:w="1595" w:type="dxa"/>
            <w:shd w:val="clear" w:color="auto" w:fill="auto"/>
          </w:tcPr>
          <w:p w14:paraId="5557AAC7" w14:textId="77777777" w:rsidR="00687458" w:rsidRPr="00AC445E" w:rsidRDefault="00687458" w:rsidP="00005C7A">
            <w:pPr>
              <w:rPr>
                <w:lang w:val="nl-NL"/>
              </w:rPr>
            </w:pPr>
            <w:r w:rsidRPr="00AC445E">
              <w:rPr>
                <w:lang w:val="nl-NL"/>
              </w:rPr>
              <w:t xml:space="preserve">Omschrijving / Eigenschappen </w:t>
            </w:r>
          </w:p>
          <w:p w14:paraId="1F3F7ED8" w14:textId="77777777" w:rsidR="00687458" w:rsidRPr="00AC445E" w:rsidRDefault="00687458" w:rsidP="00005C7A">
            <w:pPr>
              <w:rPr>
                <w:lang w:val="nl-NL"/>
              </w:rPr>
            </w:pPr>
            <w:r w:rsidRPr="00AC445E">
              <w:rPr>
                <w:lang w:val="nl-NL"/>
              </w:rPr>
              <w:t>(3)</w:t>
            </w:r>
          </w:p>
        </w:tc>
        <w:tc>
          <w:tcPr>
            <w:tcW w:w="2268" w:type="dxa"/>
          </w:tcPr>
          <w:p w14:paraId="61F1E32F" w14:textId="3DD0BD80" w:rsidR="00687458" w:rsidRDefault="00687458" w:rsidP="006012AE">
            <w:pPr>
              <w:rPr>
                <w:lang w:val="nl-NL"/>
              </w:rPr>
            </w:pPr>
            <w:r>
              <w:rPr>
                <w:lang w:val="nl-NL"/>
              </w:rPr>
              <w:t xml:space="preserve">Ref. van de KWZ waarbinnen de partij hergebruikt kan worden </w:t>
            </w:r>
          </w:p>
        </w:tc>
        <w:tc>
          <w:tcPr>
            <w:tcW w:w="2268" w:type="dxa"/>
          </w:tcPr>
          <w:p w14:paraId="45785D10" w14:textId="74AEE67A" w:rsidR="00687458" w:rsidRDefault="00687458" w:rsidP="006012AE">
            <w:pPr>
              <w:rPr>
                <w:lang w:val="nl-NL"/>
              </w:rPr>
            </w:pPr>
            <w:r>
              <w:rPr>
                <w:lang w:val="nl-NL"/>
              </w:rPr>
              <w:t xml:space="preserve">Aanwijzingen voor noodzaak fysisch scheiden?  </w:t>
            </w:r>
            <w:r w:rsidR="009D295C">
              <w:rPr>
                <w:lang w:val="nl-NL"/>
              </w:rPr>
              <w:t xml:space="preserve">(details zie </w:t>
            </w:r>
            <w:r w:rsidR="004B5996">
              <w:rPr>
                <w:lang w:val="nl-NL"/>
              </w:rPr>
              <w:t>6.3.2)</w:t>
            </w:r>
          </w:p>
        </w:tc>
      </w:tr>
      <w:tr w:rsidR="00687458" w:rsidRPr="00AC445E" w14:paraId="1C5EE154" w14:textId="51432799" w:rsidTr="00687458">
        <w:tc>
          <w:tcPr>
            <w:tcW w:w="780" w:type="dxa"/>
            <w:tcBorders>
              <w:bottom w:val="single" w:sz="4" w:space="0" w:color="auto"/>
            </w:tcBorders>
            <w:shd w:val="clear" w:color="auto" w:fill="auto"/>
          </w:tcPr>
          <w:p w14:paraId="7003EDA4" w14:textId="77777777" w:rsidR="00687458" w:rsidRPr="00AC445E" w:rsidRDefault="00687458" w:rsidP="00005C7A">
            <w:pPr>
              <w:rPr>
                <w:lang w:val="nl-NL"/>
              </w:rPr>
            </w:pPr>
            <w:r w:rsidRPr="00AC445E">
              <w:rPr>
                <w:lang w:val="nl-NL"/>
              </w:rPr>
              <w:t>1</w:t>
            </w:r>
          </w:p>
        </w:tc>
        <w:tc>
          <w:tcPr>
            <w:tcW w:w="1139" w:type="dxa"/>
            <w:tcBorders>
              <w:bottom w:val="single" w:sz="4" w:space="0" w:color="auto"/>
            </w:tcBorders>
            <w:shd w:val="clear" w:color="auto" w:fill="auto"/>
          </w:tcPr>
          <w:p w14:paraId="61C09507" w14:textId="77777777" w:rsidR="00687458" w:rsidRPr="00AC445E" w:rsidRDefault="00687458" w:rsidP="00005C7A">
            <w:pPr>
              <w:rPr>
                <w:lang w:val="nl-NL"/>
              </w:rPr>
            </w:pPr>
          </w:p>
        </w:tc>
        <w:tc>
          <w:tcPr>
            <w:tcW w:w="1560" w:type="dxa"/>
            <w:tcBorders>
              <w:bottom w:val="single" w:sz="4" w:space="0" w:color="auto"/>
            </w:tcBorders>
            <w:shd w:val="clear" w:color="auto" w:fill="auto"/>
          </w:tcPr>
          <w:p w14:paraId="34220F7A" w14:textId="77777777" w:rsidR="00687458" w:rsidRPr="00AC445E" w:rsidRDefault="00687458" w:rsidP="00005C7A">
            <w:pPr>
              <w:rPr>
                <w:lang w:val="nl-NL"/>
              </w:rPr>
            </w:pPr>
          </w:p>
        </w:tc>
        <w:tc>
          <w:tcPr>
            <w:tcW w:w="1417" w:type="dxa"/>
            <w:tcBorders>
              <w:bottom w:val="single" w:sz="4" w:space="0" w:color="auto"/>
            </w:tcBorders>
            <w:shd w:val="clear" w:color="auto" w:fill="auto"/>
          </w:tcPr>
          <w:p w14:paraId="19B87E4F" w14:textId="77777777" w:rsidR="00687458" w:rsidRPr="00AC445E" w:rsidRDefault="00687458" w:rsidP="00005C7A">
            <w:pPr>
              <w:rPr>
                <w:lang w:val="nl-NL"/>
              </w:rPr>
            </w:pPr>
          </w:p>
        </w:tc>
        <w:tc>
          <w:tcPr>
            <w:tcW w:w="1595" w:type="dxa"/>
            <w:tcBorders>
              <w:bottom w:val="single" w:sz="4" w:space="0" w:color="auto"/>
            </w:tcBorders>
            <w:shd w:val="clear" w:color="auto" w:fill="auto"/>
          </w:tcPr>
          <w:p w14:paraId="55D25F02" w14:textId="77777777" w:rsidR="00687458" w:rsidRPr="00AC445E" w:rsidRDefault="00687458" w:rsidP="00005C7A">
            <w:pPr>
              <w:rPr>
                <w:lang w:val="nl-NL"/>
              </w:rPr>
            </w:pPr>
          </w:p>
        </w:tc>
        <w:tc>
          <w:tcPr>
            <w:tcW w:w="2268" w:type="dxa"/>
            <w:tcBorders>
              <w:bottom w:val="single" w:sz="4" w:space="0" w:color="auto"/>
            </w:tcBorders>
          </w:tcPr>
          <w:p w14:paraId="0293C66B" w14:textId="77777777" w:rsidR="00687458" w:rsidRPr="00AC445E" w:rsidRDefault="00687458" w:rsidP="00005C7A">
            <w:pPr>
              <w:rPr>
                <w:lang w:val="nl-NL"/>
              </w:rPr>
            </w:pPr>
          </w:p>
        </w:tc>
        <w:tc>
          <w:tcPr>
            <w:tcW w:w="2268" w:type="dxa"/>
            <w:tcBorders>
              <w:bottom w:val="single" w:sz="4" w:space="0" w:color="auto"/>
            </w:tcBorders>
          </w:tcPr>
          <w:p w14:paraId="1852EA42" w14:textId="77777777" w:rsidR="00687458" w:rsidRPr="00AC445E" w:rsidRDefault="00687458" w:rsidP="00005C7A">
            <w:pPr>
              <w:rPr>
                <w:lang w:val="nl-NL"/>
              </w:rPr>
            </w:pPr>
          </w:p>
        </w:tc>
      </w:tr>
      <w:tr w:rsidR="00687458" w:rsidRPr="00AC445E" w14:paraId="0FAA7AB3" w14:textId="7CCB7AE0" w:rsidTr="00687458">
        <w:tc>
          <w:tcPr>
            <w:tcW w:w="780" w:type="dxa"/>
            <w:tcBorders>
              <w:top w:val="single" w:sz="4" w:space="0" w:color="auto"/>
            </w:tcBorders>
            <w:shd w:val="clear" w:color="auto" w:fill="auto"/>
          </w:tcPr>
          <w:p w14:paraId="7EF70258" w14:textId="77777777" w:rsidR="00687458" w:rsidRPr="00AC445E" w:rsidRDefault="00687458" w:rsidP="00005C7A">
            <w:pPr>
              <w:rPr>
                <w:lang w:val="nl-NL"/>
              </w:rPr>
            </w:pPr>
          </w:p>
        </w:tc>
        <w:tc>
          <w:tcPr>
            <w:tcW w:w="1139" w:type="dxa"/>
            <w:tcBorders>
              <w:top w:val="single" w:sz="4" w:space="0" w:color="auto"/>
            </w:tcBorders>
            <w:shd w:val="clear" w:color="auto" w:fill="auto"/>
          </w:tcPr>
          <w:p w14:paraId="6521D7F6" w14:textId="77777777" w:rsidR="00687458" w:rsidRPr="00AC445E" w:rsidRDefault="00687458" w:rsidP="00005C7A">
            <w:pPr>
              <w:rPr>
                <w:lang w:val="nl-NL"/>
              </w:rPr>
            </w:pPr>
            <w:r w:rsidRPr="00AC445E">
              <w:rPr>
                <w:lang w:val="nl-NL"/>
              </w:rPr>
              <w:t>1.1.</w:t>
            </w:r>
          </w:p>
        </w:tc>
        <w:tc>
          <w:tcPr>
            <w:tcW w:w="1560" w:type="dxa"/>
            <w:tcBorders>
              <w:top w:val="single" w:sz="4" w:space="0" w:color="auto"/>
            </w:tcBorders>
            <w:shd w:val="clear" w:color="auto" w:fill="auto"/>
          </w:tcPr>
          <w:p w14:paraId="5E66EB15" w14:textId="77777777" w:rsidR="00687458" w:rsidRPr="00AC445E" w:rsidRDefault="00687458" w:rsidP="00005C7A">
            <w:pPr>
              <w:rPr>
                <w:lang w:val="nl-NL"/>
              </w:rPr>
            </w:pPr>
            <w:r w:rsidRPr="00AC445E">
              <w:rPr>
                <w:lang w:val="nl-NL"/>
              </w:rPr>
              <w:fldChar w:fldCharType="begin">
                <w:ffData>
                  <w:name w:val="Text98"/>
                  <w:enabled/>
                  <w:calcOnExit w:val="0"/>
                  <w:textInput/>
                </w:ffData>
              </w:fldChar>
            </w:r>
            <w:bookmarkStart w:id="36" w:name="Text98"/>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bookmarkEnd w:id="36"/>
          </w:p>
        </w:tc>
        <w:tc>
          <w:tcPr>
            <w:tcW w:w="1417" w:type="dxa"/>
            <w:tcBorders>
              <w:top w:val="single" w:sz="4" w:space="0" w:color="auto"/>
            </w:tcBorders>
            <w:shd w:val="clear" w:color="auto" w:fill="auto"/>
          </w:tcPr>
          <w:p w14:paraId="2D5561FE" w14:textId="77777777" w:rsidR="00687458" w:rsidRPr="00AC445E" w:rsidRDefault="00687458" w:rsidP="00005C7A">
            <w:pPr>
              <w:rPr>
                <w:lang w:val="nl-NL"/>
              </w:rPr>
            </w:pPr>
            <w:r w:rsidRPr="00AC445E">
              <w:rPr>
                <w:lang w:val="nl-NL"/>
              </w:rPr>
              <w:fldChar w:fldCharType="begin">
                <w:ffData>
                  <w:name w:val="Text99"/>
                  <w:enabled/>
                  <w:calcOnExit w:val="0"/>
                  <w:textInput/>
                </w:ffData>
              </w:fldChar>
            </w:r>
            <w:bookmarkStart w:id="37" w:name="Text99"/>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bookmarkEnd w:id="37"/>
          </w:p>
        </w:tc>
        <w:tc>
          <w:tcPr>
            <w:tcW w:w="1595" w:type="dxa"/>
            <w:tcBorders>
              <w:top w:val="single" w:sz="4" w:space="0" w:color="auto"/>
            </w:tcBorders>
            <w:shd w:val="clear" w:color="auto" w:fill="auto"/>
          </w:tcPr>
          <w:p w14:paraId="3F9D0D30" w14:textId="77777777" w:rsidR="00687458" w:rsidRPr="00AC445E" w:rsidRDefault="00687458" w:rsidP="00005C7A">
            <w:pPr>
              <w:rPr>
                <w:lang w:val="nl-NL"/>
              </w:rPr>
            </w:pPr>
            <w:r w:rsidRPr="00AC445E">
              <w:rPr>
                <w:lang w:val="nl-NL"/>
              </w:rPr>
              <w:fldChar w:fldCharType="begin">
                <w:ffData>
                  <w:name w:val="Text100"/>
                  <w:enabled/>
                  <w:calcOnExit w:val="0"/>
                  <w:textInput/>
                </w:ffData>
              </w:fldChar>
            </w:r>
            <w:bookmarkStart w:id="38" w:name="Text100"/>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bookmarkEnd w:id="38"/>
          </w:p>
        </w:tc>
        <w:tc>
          <w:tcPr>
            <w:tcW w:w="2268" w:type="dxa"/>
            <w:tcBorders>
              <w:top w:val="single" w:sz="4" w:space="0" w:color="auto"/>
            </w:tcBorders>
          </w:tcPr>
          <w:p w14:paraId="070FC1F5" w14:textId="6EFDD539" w:rsidR="00687458" w:rsidRPr="00AC445E" w:rsidRDefault="009D295C" w:rsidP="00005C7A">
            <w:pPr>
              <w:rPr>
                <w:lang w:val="nl-NL"/>
              </w:rPr>
            </w:pPr>
            <w:r w:rsidRPr="00AC445E">
              <w:rPr>
                <w:lang w:val="nl-NL"/>
              </w:rPr>
              <w:fldChar w:fldCharType="begin">
                <w:ffData>
                  <w:name w:val="Text100"/>
                  <w:enabled/>
                  <w:calcOnExit w:val="0"/>
                  <w:textInput/>
                </w:ffData>
              </w:fldChar>
            </w:r>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p>
        </w:tc>
        <w:tc>
          <w:tcPr>
            <w:tcW w:w="2268" w:type="dxa"/>
            <w:tcBorders>
              <w:top w:val="single" w:sz="4" w:space="0" w:color="auto"/>
            </w:tcBorders>
          </w:tcPr>
          <w:p w14:paraId="2535E8AD" w14:textId="1AE9DC40" w:rsidR="00687458" w:rsidRPr="00AC445E" w:rsidRDefault="009D295C" w:rsidP="00005C7A">
            <w:pPr>
              <w:rPr>
                <w:lang w:val="nl-NL"/>
              </w:rPr>
            </w:pPr>
            <w:r w:rsidRPr="00AC445E">
              <w:rPr>
                <w:lang w:val="nl-NL"/>
              </w:rPr>
              <w:fldChar w:fldCharType="begin">
                <w:ffData>
                  <w:name w:val="Text100"/>
                  <w:enabled/>
                  <w:calcOnExit w:val="0"/>
                  <w:textInput/>
                </w:ffData>
              </w:fldChar>
            </w:r>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p>
        </w:tc>
      </w:tr>
      <w:tr w:rsidR="00687458" w:rsidRPr="00AC445E" w14:paraId="43680D69" w14:textId="7B8E052B" w:rsidTr="00687458">
        <w:tc>
          <w:tcPr>
            <w:tcW w:w="780" w:type="dxa"/>
            <w:shd w:val="clear" w:color="auto" w:fill="auto"/>
          </w:tcPr>
          <w:p w14:paraId="1A31D7C2" w14:textId="77777777" w:rsidR="00687458" w:rsidRPr="00AC445E" w:rsidRDefault="00687458" w:rsidP="00005C7A">
            <w:pPr>
              <w:rPr>
                <w:lang w:val="nl-NL"/>
              </w:rPr>
            </w:pPr>
          </w:p>
        </w:tc>
        <w:tc>
          <w:tcPr>
            <w:tcW w:w="1139" w:type="dxa"/>
            <w:shd w:val="clear" w:color="auto" w:fill="auto"/>
          </w:tcPr>
          <w:p w14:paraId="052EDFD5" w14:textId="77777777" w:rsidR="00687458" w:rsidRPr="00AC445E" w:rsidRDefault="00687458" w:rsidP="00005C7A">
            <w:pPr>
              <w:rPr>
                <w:lang w:val="nl-NL"/>
              </w:rPr>
            </w:pPr>
            <w:r w:rsidRPr="00AC445E">
              <w:rPr>
                <w:lang w:val="nl-NL"/>
              </w:rPr>
              <w:t>1.2.</w:t>
            </w:r>
          </w:p>
        </w:tc>
        <w:tc>
          <w:tcPr>
            <w:tcW w:w="1560" w:type="dxa"/>
            <w:shd w:val="clear" w:color="auto" w:fill="auto"/>
          </w:tcPr>
          <w:p w14:paraId="724DA440" w14:textId="77777777" w:rsidR="00687458" w:rsidRPr="00AC445E" w:rsidRDefault="00687458" w:rsidP="00005C7A">
            <w:pPr>
              <w:rPr>
                <w:lang w:val="nl-NL"/>
              </w:rPr>
            </w:pPr>
            <w:r w:rsidRPr="00AC445E">
              <w:rPr>
                <w:lang w:val="nl-NL"/>
              </w:rPr>
              <w:fldChar w:fldCharType="begin">
                <w:ffData>
                  <w:name w:val="Text101"/>
                  <w:enabled/>
                  <w:calcOnExit w:val="0"/>
                  <w:textInput/>
                </w:ffData>
              </w:fldChar>
            </w:r>
            <w:bookmarkStart w:id="39" w:name="Text101"/>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bookmarkEnd w:id="39"/>
          </w:p>
        </w:tc>
        <w:tc>
          <w:tcPr>
            <w:tcW w:w="1417" w:type="dxa"/>
            <w:shd w:val="clear" w:color="auto" w:fill="auto"/>
          </w:tcPr>
          <w:p w14:paraId="27A31C18" w14:textId="77777777" w:rsidR="00687458" w:rsidRPr="00AC445E" w:rsidRDefault="00687458" w:rsidP="00005C7A">
            <w:pPr>
              <w:rPr>
                <w:lang w:val="nl-NL"/>
              </w:rPr>
            </w:pPr>
            <w:r w:rsidRPr="00AC445E">
              <w:rPr>
                <w:lang w:val="nl-NL"/>
              </w:rPr>
              <w:fldChar w:fldCharType="begin">
                <w:ffData>
                  <w:name w:val="Text102"/>
                  <w:enabled/>
                  <w:calcOnExit w:val="0"/>
                  <w:textInput/>
                </w:ffData>
              </w:fldChar>
            </w:r>
            <w:bookmarkStart w:id="40" w:name="Text102"/>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bookmarkEnd w:id="40"/>
          </w:p>
        </w:tc>
        <w:tc>
          <w:tcPr>
            <w:tcW w:w="1595" w:type="dxa"/>
            <w:shd w:val="clear" w:color="auto" w:fill="auto"/>
          </w:tcPr>
          <w:p w14:paraId="37798D7A" w14:textId="77777777" w:rsidR="00687458" w:rsidRPr="00AC445E" w:rsidRDefault="00687458" w:rsidP="00005C7A">
            <w:pPr>
              <w:rPr>
                <w:lang w:val="nl-NL"/>
              </w:rPr>
            </w:pPr>
            <w:r w:rsidRPr="00AC445E">
              <w:rPr>
                <w:lang w:val="nl-NL"/>
              </w:rPr>
              <w:fldChar w:fldCharType="begin">
                <w:ffData>
                  <w:name w:val="Text103"/>
                  <w:enabled/>
                  <w:calcOnExit w:val="0"/>
                  <w:textInput/>
                </w:ffData>
              </w:fldChar>
            </w:r>
            <w:bookmarkStart w:id="41" w:name="Text103"/>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bookmarkEnd w:id="41"/>
          </w:p>
        </w:tc>
        <w:tc>
          <w:tcPr>
            <w:tcW w:w="2268" w:type="dxa"/>
          </w:tcPr>
          <w:p w14:paraId="4D35431B" w14:textId="18B35680" w:rsidR="00687458" w:rsidRPr="00AC445E" w:rsidRDefault="009D295C" w:rsidP="00005C7A">
            <w:pPr>
              <w:rPr>
                <w:lang w:val="nl-NL"/>
              </w:rPr>
            </w:pPr>
            <w:r w:rsidRPr="00AC445E">
              <w:rPr>
                <w:lang w:val="nl-NL"/>
              </w:rPr>
              <w:fldChar w:fldCharType="begin">
                <w:ffData>
                  <w:name w:val="Text100"/>
                  <w:enabled/>
                  <w:calcOnExit w:val="0"/>
                  <w:textInput/>
                </w:ffData>
              </w:fldChar>
            </w:r>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p>
        </w:tc>
        <w:tc>
          <w:tcPr>
            <w:tcW w:w="2268" w:type="dxa"/>
          </w:tcPr>
          <w:p w14:paraId="12692BD3" w14:textId="330A1869" w:rsidR="00687458" w:rsidRPr="00AC445E" w:rsidRDefault="009D295C" w:rsidP="00005C7A">
            <w:pPr>
              <w:rPr>
                <w:lang w:val="nl-NL"/>
              </w:rPr>
            </w:pPr>
            <w:r w:rsidRPr="00AC445E">
              <w:rPr>
                <w:lang w:val="nl-NL"/>
              </w:rPr>
              <w:fldChar w:fldCharType="begin">
                <w:ffData>
                  <w:name w:val="Text100"/>
                  <w:enabled/>
                  <w:calcOnExit w:val="0"/>
                  <w:textInput/>
                </w:ffData>
              </w:fldChar>
            </w:r>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p>
        </w:tc>
      </w:tr>
      <w:tr w:rsidR="009D295C" w:rsidRPr="00AC445E" w14:paraId="2AB75BF8" w14:textId="71D53378" w:rsidTr="00687458">
        <w:tc>
          <w:tcPr>
            <w:tcW w:w="780" w:type="dxa"/>
            <w:tcBorders>
              <w:bottom w:val="single" w:sz="4" w:space="0" w:color="auto"/>
            </w:tcBorders>
            <w:shd w:val="clear" w:color="auto" w:fill="auto"/>
          </w:tcPr>
          <w:p w14:paraId="09D74E3D" w14:textId="77777777" w:rsidR="009D295C" w:rsidRPr="00AC445E" w:rsidRDefault="009D295C" w:rsidP="009D295C">
            <w:pPr>
              <w:rPr>
                <w:lang w:val="nl-NL"/>
              </w:rPr>
            </w:pPr>
            <w:r w:rsidRPr="00AC445E">
              <w:rPr>
                <w:lang w:val="nl-NL"/>
              </w:rPr>
              <w:t>2</w:t>
            </w:r>
          </w:p>
        </w:tc>
        <w:tc>
          <w:tcPr>
            <w:tcW w:w="1139" w:type="dxa"/>
            <w:tcBorders>
              <w:bottom w:val="single" w:sz="4" w:space="0" w:color="auto"/>
            </w:tcBorders>
            <w:shd w:val="clear" w:color="auto" w:fill="auto"/>
          </w:tcPr>
          <w:p w14:paraId="23E12C84" w14:textId="77777777" w:rsidR="009D295C" w:rsidRPr="00AC445E" w:rsidRDefault="009D295C" w:rsidP="009D295C">
            <w:pPr>
              <w:rPr>
                <w:lang w:val="nl-NL"/>
              </w:rPr>
            </w:pPr>
          </w:p>
        </w:tc>
        <w:tc>
          <w:tcPr>
            <w:tcW w:w="1560" w:type="dxa"/>
            <w:tcBorders>
              <w:bottom w:val="single" w:sz="4" w:space="0" w:color="auto"/>
            </w:tcBorders>
            <w:shd w:val="clear" w:color="auto" w:fill="auto"/>
          </w:tcPr>
          <w:p w14:paraId="107579D4" w14:textId="77777777" w:rsidR="009D295C" w:rsidRPr="00AC445E" w:rsidRDefault="009D295C" w:rsidP="009D295C">
            <w:pPr>
              <w:rPr>
                <w:lang w:val="nl-NL"/>
              </w:rPr>
            </w:pPr>
          </w:p>
        </w:tc>
        <w:tc>
          <w:tcPr>
            <w:tcW w:w="1417" w:type="dxa"/>
            <w:tcBorders>
              <w:bottom w:val="single" w:sz="4" w:space="0" w:color="auto"/>
            </w:tcBorders>
            <w:shd w:val="clear" w:color="auto" w:fill="auto"/>
          </w:tcPr>
          <w:p w14:paraId="05CF8480" w14:textId="77777777" w:rsidR="009D295C" w:rsidRPr="00AC445E" w:rsidRDefault="009D295C" w:rsidP="009D295C">
            <w:pPr>
              <w:rPr>
                <w:lang w:val="nl-NL"/>
              </w:rPr>
            </w:pPr>
          </w:p>
        </w:tc>
        <w:tc>
          <w:tcPr>
            <w:tcW w:w="1595" w:type="dxa"/>
            <w:tcBorders>
              <w:bottom w:val="single" w:sz="4" w:space="0" w:color="auto"/>
            </w:tcBorders>
            <w:shd w:val="clear" w:color="auto" w:fill="auto"/>
          </w:tcPr>
          <w:p w14:paraId="051AC4BF" w14:textId="77777777" w:rsidR="009D295C" w:rsidRPr="00AC445E" w:rsidRDefault="009D295C" w:rsidP="009D295C">
            <w:pPr>
              <w:rPr>
                <w:lang w:val="nl-NL"/>
              </w:rPr>
            </w:pPr>
          </w:p>
        </w:tc>
        <w:tc>
          <w:tcPr>
            <w:tcW w:w="2268" w:type="dxa"/>
            <w:tcBorders>
              <w:bottom w:val="single" w:sz="4" w:space="0" w:color="auto"/>
            </w:tcBorders>
          </w:tcPr>
          <w:p w14:paraId="6EFA873C" w14:textId="36CF6A54" w:rsidR="009D295C" w:rsidRPr="00AC445E" w:rsidRDefault="009D295C" w:rsidP="009D295C">
            <w:pPr>
              <w:rPr>
                <w:lang w:val="nl-NL"/>
              </w:rPr>
            </w:pPr>
            <w:r w:rsidRPr="00CA277D">
              <w:rPr>
                <w:lang w:val="nl-NL"/>
              </w:rPr>
              <w:fldChar w:fldCharType="begin">
                <w:ffData>
                  <w:name w:val="Text100"/>
                  <w:enabled/>
                  <w:calcOnExit w:val="0"/>
                  <w:textInput/>
                </w:ffData>
              </w:fldChar>
            </w:r>
            <w:r w:rsidRPr="00CA277D">
              <w:rPr>
                <w:lang w:val="nl-NL"/>
              </w:rPr>
              <w:instrText xml:space="preserve"> FORMTEXT </w:instrText>
            </w:r>
            <w:r w:rsidRPr="00CA277D">
              <w:rPr>
                <w:lang w:val="nl-NL"/>
              </w:rPr>
            </w:r>
            <w:r w:rsidRPr="00CA277D">
              <w:rPr>
                <w:lang w:val="nl-NL"/>
              </w:rPr>
              <w:fldChar w:fldCharType="separate"/>
            </w:r>
            <w:r w:rsidRPr="00CA277D">
              <w:rPr>
                <w:noProof/>
                <w:lang w:val="nl-NL"/>
              </w:rPr>
              <w:t> </w:t>
            </w:r>
            <w:r w:rsidRPr="00CA277D">
              <w:rPr>
                <w:noProof/>
                <w:lang w:val="nl-NL"/>
              </w:rPr>
              <w:t> </w:t>
            </w:r>
            <w:r w:rsidRPr="00CA277D">
              <w:rPr>
                <w:noProof/>
                <w:lang w:val="nl-NL"/>
              </w:rPr>
              <w:t> </w:t>
            </w:r>
            <w:r w:rsidRPr="00CA277D">
              <w:rPr>
                <w:noProof/>
                <w:lang w:val="nl-NL"/>
              </w:rPr>
              <w:t> </w:t>
            </w:r>
            <w:r w:rsidRPr="00CA277D">
              <w:rPr>
                <w:noProof/>
                <w:lang w:val="nl-NL"/>
              </w:rPr>
              <w:t> </w:t>
            </w:r>
            <w:r w:rsidRPr="00CA277D">
              <w:rPr>
                <w:lang w:val="nl-NL"/>
              </w:rPr>
              <w:fldChar w:fldCharType="end"/>
            </w:r>
          </w:p>
        </w:tc>
        <w:tc>
          <w:tcPr>
            <w:tcW w:w="2268" w:type="dxa"/>
            <w:tcBorders>
              <w:bottom w:val="single" w:sz="4" w:space="0" w:color="auto"/>
            </w:tcBorders>
          </w:tcPr>
          <w:p w14:paraId="1B247BAE" w14:textId="74F86DDF" w:rsidR="009D295C" w:rsidRPr="00AC445E" w:rsidRDefault="009D295C" w:rsidP="009D295C">
            <w:pPr>
              <w:rPr>
                <w:lang w:val="nl-NL"/>
              </w:rPr>
            </w:pPr>
            <w:r w:rsidRPr="00CA277D">
              <w:rPr>
                <w:lang w:val="nl-NL"/>
              </w:rPr>
              <w:fldChar w:fldCharType="begin">
                <w:ffData>
                  <w:name w:val="Text100"/>
                  <w:enabled/>
                  <w:calcOnExit w:val="0"/>
                  <w:textInput/>
                </w:ffData>
              </w:fldChar>
            </w:r>
            <w:r w:rsidRPr="00CA277D">
              <w:rPr>
                <w:lang w:val="nl-NL"/>
              </w:rPr>
              <w:instrText xml:space="preserve"> FORMTEXT </w:instrText>
            </w:r>
            <w:r w:rsidRPr="00CA277D">
              <w:rPr>
                <w:lang w:val="nl-NL"/>
              </w:rPr>
            </w:r>
            <w:r w:rsidRPr="00CA277D">
              <w:rPr>
                <w:lang w:val="nl-NL"/>
              </w:rPr>
              <w:fldChar w:fldCharType="separate"/>
            </w:r>
            <w:r w:rsidRPr="00CA277D">
              <w:rPr>
                <w:noProof/>
                <w:lang w:val="nl-NL"/>
              </w:rPr>
              <w:t> </w:t>
            </w:r>
            <w:r w:rsidRPr="00CA277D">
              <w:rPr>
                <w:noProof/>
                <w:lang w:val="nl-NL"/>
              </w:rPr>
              <w:t> </w:t>
            </w:r>
            <w:r w:rsidRPr="00CA277D">
              <w:rPr>
                <w:noProof/>
                <w:lang w:val="nl-NL"/>
              </w:rPr>
              <w:t> </w:t>
            </w:r>
            <w:r w:rsidRPr="00CA277D">
              <w:rPr>
                <w:noProof/>
                <w:lang w:val="nl-NL"/>
              </w:rPr>
              <w:t> </w:t>
            </w:r>
            <w:r w:rsidRPr="00CA277D">
              <w:rPr>
                <w:noProof/>
                <w:lang w:val="nl-NL"/>
              </w:rPr>
              <w:t> </w:t>
            </w:r>
            <w:r w:rsidRPr="00CA277D">
              <w:rPr>
                <w:lang w:val="nl-NL"/>
              </w:rPr>
              <w:fldChar w:fldCharType="end"/>
            </w:r>
          </w:p>
        </w:tc>
      </w:tr>
      <w:tr w:rsidR="009D295C" w:rsidRPr="00AC445E" w14:paraId="636FE0A7" w14:textId="08E56653" w:rsidTr="00687458">
        <w:tc>
          <w:tcPr>
            <w:tcW w:w="780" w:type="dxa"/>
            <w:tcBorders>
              <w:top w:val="single" w:sz="4" w:space="0" w:color="auto"/>
            </w:tcBorders>
            <w:shd w:val="clear" w:color="auto" w:fill="auto"/>
          </w:tcPr>
          <w:p w14:paraId="5750140E" w14:textId="77777777" w:rsidR="009D295C" w:rsidRPr="00AC445E" w:rsidRDefault="009D295C" w:rsidP="009D295C">
            <w:pPr>
              <w:rPr>
                <w:lang w:val="nl-NL"/>
              </w:rPr>
            </w:pPr>
          </w:p>
        </w:tc>
        <w:tc>
          <w:tcPr>
            <w:tcW w:w="1139" w:type="dxa"/>
            <w:tcBorders>
              <w:top w:val="single" w:sz="4" w:space="0" w:color="auto"/>
            </w:tcBorders>
            <w:shd w:val="clear" w:color="auto" w:fill="auto"/>
          </w:tcPr>
          <w:p w14:paraId="361E4A8F" w14:textId="77777777" w:rsidR="009D295C" w:rsidRPr="00AC445E" w:rsidRDefault="009D295C" w:rsidP="009D295C">
            <w:pPr>
              <w:rPr>
                <w:lang w:val="nl-NL"/>
              </w:rPr>
            </w:pPr>
            <w:r w:rsidRPr="00AC445E">
              <w:rPr>
                <w:lang w:val="nl-NL"/>
              </w:rPr>
              <w:t>2.1.</w:t>
            </w:r>
          </w:p>
        </w:tc>
        <w:tc>
          <w:tcPr>
            <w:tcW w:w="1560" w:type="dxa"/>
            <w:tcBorders>
              <w:top w:val="single" w:sz="4" w:space="0" w:color="auto"/>
            </w:tcBorders>
            <w:shd w:val="clear" w:color="auto" w:fill="auto"/>
          </w:tcPr>
          <w:p w14:paraId="431F11E3" w14:textId="77777777" w:rsidR="009D295C" w:rsidRPr="00AC445E" w:rsidRDefault="009D295C" w:rsidP="009D295C">
            <w:pPr>
              <w:rPr>
                <w:lang w:val="nl-NL"/>
              </w:rPr>
            </w:pPr>
            <w:r w:rsidRPr="00AC445E">
              <w:rPr>
                <w:lang w:val="nl-NL"/>
              </w:rPr>
              <w:fldChar w:fldCharType="begin">
                <w:ffData>
                  <w:name w:val="Text104"/>
                  <w:enabled/>
                  <w:calcOnExit w:val="0"/>
                  <w:textInput/>
                </w:ffData>
              </w:fldChar>
            </w:r>
            <w:bookmarkStart w:id="42" w:name="Text104"/>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bookmarkEnd w:id="42"/>
          </w:p>
        </w:tc>
        <w:tc>
          <w:tcPr>
            <w:tcW w:w="1417" w:type="dxa"/>
            <w:tcBorders>
              <w:top w:val="single" w:sz="4" w:space="0" w:color="auto"/>
            </w:tcBorders>
            <w:shd w:val="clear" w:color="auto" w:fill="auto"/>
          </w:tcPr>
          <w:p w14:paraId="19FE0550" w14:textId="77777777" w:rsidR="009D295C" w:rsidRPr="00AC445E" w:rsidRDefault="009D295C" w:rsidP="009D295C">
            <w:pPr>
              <w:rPr>
                <w:lang w:val="nl-NL"/>
              </w:rPr>
            </w:pPr>
            <w:r w:rsidRPr="00AC445E">
              <w:rPr>
                <w:lang w:val="nl-NL"/>
              </w:rPr>
              <w:fldChar w:fldCharType="begin">
                <w:ffData>
                  <w:name w:val="Text115"/>
                  <w:enabled/>
                  <w:calcOnExit w:val="0"/>
                  <w:textInput/>
                </w:ffData>
              </w:fldChar>
            </w:r>
            <w:bookmarkStart w:id="43" w:name="Text115"/>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bookmarkEnd w:id="43"/>
          </w:p>
        </w:tc>
        <w:tc>
          <w:tcPr>
            <w:tcW w:w="1595" w:type="dxa"/>
            <w:tcBorders>
              <w:top w:val="single" w:sz="4" w:space="0" w:color="auto"/>
            </w:tcBorders>
            <w:shd w:val="clear" w:color="auto" w:fill="auto"/>
          </w:tcPr>
          <w:p w14:paraId="411E8B5B" w14:textId="77777777" w:rsidR="009D295C" w:rsidRPr="00AC445E" w:rsidRDefault="009D295C" w:rsidP="009D295C">
            <w:pPr>
              <w:rPr>
                <w:lang w:val="nl-NL"/>
              </w:rPr>
            </w:pPr>
            <w:r w:rsidRPr="00AC445E">
              <w:rPr>
                <w:lang w:val="nl-NL"/>
              </w:rPr>
              <w:fldChar w:fldCharType="begin">
                <w:ffData>
                  <w:name w:val="Text116"/>
                  <w:enabled/>
                  <w:calcOnExit w:val="0"/>
                  <w:textInput/>
                </w:ffData>
              </w:fldChar>
            </w:r>
            <w:bookmarkStart w:id="44" w:name="Text116"/>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bookmarkEnd w:id="44"/>
          </w:p>
        </w:tc>
        <w:tc>
          <w:tcPr>
            <w:tcW w:w="2268" w:type="dxa"/>
            <w:tcBorders>
              <w:top w:val="single" w:sz="4" w:space="0" w:color="auto"/>
            </w:tcBorders>
          </w:tcPr>
          <w:p w14:paraId="4BD4EBDD" w14:textId="4E2EF86C" w:rsidR="009D295C" w:rsidRPr="00AC445E" w:rsidRDefault="009D295C" w:rsidP="009D295C">
            <w:pPr>
              <w:rPr>
                <w:lang w:val="nl-NL"/>
              </w:rPr>
            </w:pPr>
            <w:r w:rsidRPr="00CA277D">
              <w:rPr>
                <w:lang w:val="nl-NL"/>
              </w:rPr>
              <w:fldChar w:fldCharType="begin">
                <w:ffData>
                  <w:name w:val="Text100"/>
                  <w:enabled/>
                  <w:calcOnExit w:val="0"/>
                  <w:textInput/>
                </w:ffData>
              </w:fldChar>
            </w:r>
            <w:r w:rsidRPr="00CA277D">
              <w:rPr>
                <w:lang w:val="nl-NL"/>
              </w:rPr>
              <w:instrText xml:space="preserve"> FORMTEXT </w:instrText>
            </w:r>
            <w:r w:rsidRPr="00CA277D">
              <w:rPr>
                <w:lang w:val="nl-NL"/>
              </w:rPr>
            </w:r>
            <w:r w:rsidRPr="00CA277D">
              <w:rPr>
                <w:lang w:val="nl-NL"/>
              </w:rPr>
              <w:fldChar w:fldCharType="separate"/>
            </w:r>
            <w:r w:rsidRPr="00CA277D">
              <w:rPr>
                <w:noProof/>
                <w:lang w:val="nl-NL"/>
              </w:rPr>
              <w:t> </w:t>
            </w:r>
            <w:r w:rsidRPr="00CA277D">
              <w:rPr>
                <w:noProof/>
                <w:lang w:val="nl-NL"/>
              </w:rPr>
              <w:t> </w:t>
            </w:r>
            <w:r w:rsidRPr="00CA277D">
              <w:rPr>
                <w:noProof/>
                <w:lang w:val="nl-NL"/>
              </w:rPr>
              <w:t> </w:t>
            </w:r>
            <w:r w:rsidRPr="00CA277D">
              <w:rPr>
                <w:noProof/>
                <w:lang w:val="nl-NL"/>
              </w:rPr>
              <w:t> </w:t>
            </w:r>
            <w:r w:rsidRPr="00CA277D">
              <w:rPr>
                <w:noProof/>
                <w:lang w:val="nl-NL"/>
              </w:rPr>
              <w:t> </w:t>
            </w:r>
            <w:r w:rsidRPr="00CA277D">
              <w:rPr>
                <w:lang w:val="nl-NL"/>
              </w:rPr>
              <w:fldChar w:fldCharType="end"/>
            </w:r>
          </w:p>
        </w:tc>
        <w:tc>
          <w:tcPr>
            <w:tcW w:w="2268" w:type="dxa"/>
            <w:tcBorders>
              <w:top w:val="single" w:sz="4" w:space="0" w:color="auto"/>
            </w:tcBorders>
          </w:tcPr>
          <w:p w14:paraId="63933F30" w14:textId="799BF4C7" w:rsidR="009D295C" w:rsidRPr="00AC445E" w:rsidRDefault="009D295C" w:rsidP="009D295C">
            <w:pPr>
              <w:rPr>
                <w:lang w:val="nl-NL"/>
              </w:rPr>
            </w:pPr>
            <w:r w:rsidRPr="00CA277D">
              <w:rPr>
                <w:lang w:val="nl-NL"/>
              </w:rPr>
              <w:fldChar w:fldCharType="begin">
                <w:ffData>
                  <w:name w:val="Text100"/>
                  <w:enabled/>
                  <w:calcOnExit w:val="0"/>
                  <w:textInput/>
                </w:ffData>
              </w:fldChar>
            </w:r>
            <w:r w:rsidRPr="00CA277D">
              <w:rPr>
                <w:lang w:val="nl-NL"/>
              </w:rPr>
              <w:instrText xml:space="preserve"> FORMTEXT </w:instrText>
            </w:r>
            <w:r w:rsidRPr="00CA277D">
              <w:rPr>
                <w:lang w:val="nl-NL"/>
              </w:rPr>
            </w:r>
            <w:r w:rsidRPr="00CA277D">
              <w:rPr>
                <w:lang w:val="nl-NL"/>
              </w:rPr>
              <w:fldChar w:fldCharType="separate"/>
            </w:r>
            <w:r w:rsidRPr="00CA277D">
              <w:rPr>
                <w:noProof/>
                <w:lang w:val="nl-NL"/>
              </w:rPr>
              <w:t> </w:t>
            </w:r>
            <w:r w:rsidRPr="00CA277D">
              <w:rPr>
                <w:noProof/>
                <w:lang w:val="nl-NL"/>
              </w:rPr>
              <w:t> </w:t>
            </w:r>
            <w:r w:rsidRPr="00CA277D">
              <w:rPr>
                <w:noProof/>
                <w:lang w:val="nl-NL"/>
              </w:rPr>
              <w:t> </w:t>
            </w:r>
            <w:r w:rsidRPr="00CA277D">
              <w:rPr>
                <w:noProof/>
                <w:lang w:val="nl-NL"/>
              </w:rPr>
              <w:t> </w:t>
            </w:r>
            <w:r w:rsidRPr="00CA277D">
              <w:rPr>
                <w:noProof/>
                <w:lang w:val="nl-NL"/>
              </w:rPr>
              <w:t> </w:t>
            </w:r>
            <w:r w:rsidRPr="00CA277D">
              <w:rPr>
                <w:lang w:val="nl-NL"/>
              </w:rPr>
              <w:fldChar w:fldCharType="end"/>
            </w:r>
          </w:p>
        </w:tc>
      </w:tr>
      <w:tr w:rsidR="009D295C" w:rsidRPr="00AC445E" w14:paraId="4D55F4A7" w14:textId="0F7AB073" w:rsidTr="00687458">
        <w:tc>
          <w:tcPr>
            <w:tcW w:w="780" w:type="dxa"/>
            <w:shd w:val="clear" w:color="auto" w:fill="auto"/>
          </w:tcPr>
          <w:p w14:paraId="560A43BA" w14:textId="77777777" w:rsidR="009D295C" w:rsidRPr="00AC445E" w:rsidRDefault="009D295C" w:rsidP="009D295C">
            <w:pPr>
              <w:rPr>
                <w:lang w:val="nl-NL"/>
              </w:rPr>
            </w:pPr>
          </w:p>
        </w:tc>
        <w:tc>
          <w:tcPr>
            <w:tcW w:w="1139" w:type="dxa"/>
            <w:shd w:val="clear" w:color="auto" w:fill="auto"/>
          </w:tcPr>
          <w:p w14:paraId="62D52756" w14:textId="77777777" w:rsidR="009D295C" w:rsidRPr="00AC445E" w:rsidRDefault="009D295C" w:rsidP="009D295C">
            <w:pPr>
              <w:rPr>
                <w:lang w:val="nl-NL"/>
              </w:rPr>
            </w:pPr>
            <w:r w:rsidRPr="00AC445E">
              <w:rPr>
                <w:lang w:val="nl-NL"/>
              </w:rPr>
              <w:t>2.2.</w:t>
            </w:r>
          </w:p>
        </w:tc>
        <w:tc>
          <w:tcPr>
            <w:tcW w:w="1560" w:type="dxa"/>
            <w:shd w:val="clear" w:color="auto" w:fill="auto"/>
          </w:tcPr>
          <w:p w14:paraId="2652F63F" w14:textId="77777777" w:rsidR="009D295C" w:rsidRPr="00AC445E" w:rsidRDefault="009D295C" w:rsidP="009D295C">
            <w:pPr>
              <w:rPr>
                <w:lang w:val="nl-NL"/>
              </w:rPr>
            </w:pPr>
            <w:r w:rsidRPr="00AC445E">
              <w:rPr>
                <w:lang w:val="nl-NL"/>
              </w:rPr>
              <w:fldChar w:fldCharType="begin">
                <w:ffData>
                  <w:name w:val="Text105"/>
                  <w:enabled/>
                  <w:calcOnExit w:val="0"/>
                  <w:textInput/>
                </w:ffData>
              </w:fldChar>
            </w:r>
            <w:bookmarkStart w:id="45" w:name="Text105"/>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bookmarkEnd w:id="45"/>
          </w:p>
        </w:tc>
        <w:tc>
          <w:tcPr>
            <w:tcW w:w="1417" w:type="dxa"/>
            <w:shd w:val="clear" w:color="auto" w:fill="auto"/>
          </w:tcPr>
          <w:p w14:paraId="57BD86DB" w14:textId="77777777" w:rsidR="009D295C" w:rsidRPr="00AC445E" w:rsidRDefault="009D295C" w:rsidP="009D295C">
            <w:pPr>
              <w:rPr>
                <w:lang w:val="nl-NL"/>
              </w:rPr>
            </w:pPr>
            <w:r w:rsidRPr="00AC445E">
              <w:rPr>
                <w:lang w:val="nl-NL"/>
              </w:rPr>
              <w:fldChar w:fldCharType="begin">
                <w:ffData>
                  <w:name w:val="Text114"/>
                  <w:enabled/>
                  <w:calcOnExit w:val="0"/>
                  <w:textInput/>
                </w:ffData>
              </w:fldChar>
            </w:r>
            <w:bookmarkStart w:id="46" w:name="Text114"/>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bookmarkEnd w:id="46"/>
          </w:p>
        </w:tc>
        <w:tc>
          <w:tcPr>
            <w:tcW w:w="1595" w:type="dxa"/>
            <w:shd w:val="clear" w:color="auto" w:fill="auto"/>
          </w:tcPr>
          <w:p w14:paraId="1CEB73B3" w14:textId="77777777" w:rsidR="009D295C" w:rsidRPr="00AC445E" w:rsidRDefault="009D295C" w:rsidP="009D295C">
            <w:pPr>
              <w:rPr>
                <w:lang w:val="nl-NL"/>
              </w:rPr>
            </w:pPr>
            <w:r w:rsidRPr="00AC445E">
              <w:rPr>
                <w:lang w:val="nl-NL"/>
              </w:rPr>
              <w:fldChar w:fldCharType="begin">
                <w:ffData>
                  <w:name w:val="Text117"/>
                  <w:enabled/>
                  <w:calcOnExit w:val="0"/>
                  <w:textInput/>
                </w:ffData>
              </w:fldChar>
            </w:r>
            <w:bookmarkStart w:id="47" w:name="Text117"/>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bookmarkEnd w:id="47"/>
          </w:p>
        </w:tc>
        <w:tc>
          <w:tcPr>
            <w:tcW w:w="2268" w:type="dxa"/>
          </w:tcPr>
          <w:p w14:paraId="0FC26256" w14:textId="7AFD3440" w:rsidR="009D295C" w:rsidRPr="00AC445E" w:rsidRDefault="009D295C" w:rsidP="009D295C">
            <w:pPr>
              <w:rPr>
                <w:lang w:val="nl-NL"/>
              </w:rPr>
            </w:pPr>
            <w:r w:rsidRPr="00CA277D">
              <w:rPr>
                <w:lang w:val="nl-NL"/>
              </w:rPr>
              <w:fldChar w:fldCharType="begin">
                <w:ffData>
                  <w:name w:val="Text100"/>
                  <w:enabled/>
                  <w:calcOnExit w:val="0"/>
                  <w:textInput/>
                </w:ffData>
              </w:fldChar>
            </w:r>
            <w:r w:rsidRPr="00CA277D">
              <w:rPr>
                <w:lang w:val="nl-NL"/>
              </w:rPr>
              <w:instrText xml:space="preserve"> FORMTEXT </w:instrText>
            </w:r>
            <w:r w:rsidRPr="00CA277D">
              <w:rPr>
                <w:lang w:val="nl-NL"/>
              </w:rPr>
            </w:r>
            <w:r w:rsidRPr="00CA277D">
              <w:rPr>
                <w:lang w:val="nl-NL"/>
              </w:rPr>
              <w:fldChar w:fldCharType="separate"/>
            </w:r>
            <w:r w:rsidRPr="00CA277D">
              <w:rPr>
                <w:noProof/>
                <w:lang w:val="nl-NL"/>
              </w:rPr>
              <w:t> </w:t>
            </w:r>
            <w:r w:rsidRPr="00CA277D">
              <w:rPr>
                <w:noProof/>
                <w:lang w:val="nl-NL"/>
              </w:rPr>
              <w:t> </w:t>
            </w:r>
            <w:r w:rsidRPr="00CA277D">
              <w:rPr>
                <w:noProof/>
                <w:lang w:val="nl-NL"/>
              </w:rPr>
              <w:t> </w:t>
            </w:r>
            <w:r w:rsidRPr="00CA277D">
              <w:rPr>
                <w:noProof/>
                <w:lang w:val="nl-NL"/>
              </w:rPr>
              <w:t> </w:t>
            </w:r>
            <w:r w:rsidRPr="00CA277D">
              <w:rPr>
                <w:noProof/>
                <w:lang w:val="nl-NL"/>
              </w:rPr>
              <w:t> </w:t>
            </w:r>
            <w:r w:rsidRPr="00CA277D">
              <w:rPr>
                <w:lang w:val="nl-NL"/>
              </w:rPr>
              <w:fldChar w:fldCharType="end"/>
            </w:r>
          </w:p>
        </w:tc>
        <w:tc>
          <w:tcPr>
            <w:tcW w:w="2268" w:type="dxa"/>
          </w:tcPr>
          <w:p w14:paraId="70CFDFED" w14:textId="6F0A5E5E" w:rsidR="009D295C" w:rsidRPr="00AC445E" w:rsidRDefault="009D295C" w:rsidP="009D295C">
            <w:pPr>
              <w:rPr>
                <w:lang w:val="nl-NL"/>
              </w:rPr>
            </w:pPr>
            <w:r w:rsidRPr="00CA277D">
              <w:rPr>
                <w:lang w:val="nl-NL"/>
              </w:rPr>
              <w:fldChar w:fldCharType="begin">
                <w:ffData>
                  <w:name w:val="Text100"/>
                  <w:enabled/>
                  <w:calcOnExit w:val="0"/>
                  <w:textInput/>
                </w:ffData>
              </w:fldChar>
            </w:r>
            <w:r w:rsidRPr="00CA277D">
              <w:rPr>
                <w:lang w:val="nl-NL"/>
              </w:rPr>
              <w:instrText xml:space="preserve"> FORMTEXT </w:instrText>
            </w:r>
            <w:r w:rsidRPr="00CA277D">
              <w:rPr>
                <w:lang w:val="nl-NL"/>
              </w:rPr>
            </w:r>
            <w:r w:rsidRPr="00CA277D">
              <w:rPr>
                <w:lang w:val="nl-NL"/>
              </w:rPr>
              <w:fldChar w:fldCharType="separate"/>
            </w:r>
            <w:r w:rsidRPr="00CA277D">
              <w:rPr>
                <w:noProof/>
                <w:lang w:val="nl-NL"/>
              </w:rPr>
              <w:t> </w:t>
            </w:r>
            <w:r w:rsidRPr="00CA277D">
              <w:rPr>
                <w:noProof/>
                <w:lang w:val="nl-NL"/>
              </w:rPr>
              <w:t> </w:t>
            </w:r>
            <w:r w:rsidRPr="00CA277D">
              <w:rPr>
                <w:noProof/>
                <w:lang w:val="nl-NL"/>
              </w:rPr>
              <w:t> </w:t>
            </w:r>
            <w:r w:rsidRPr="00CA277D">
              <w:rPr>
                <w:noProof/>
                <w:lang w:val="nl-NL"/>
              </w:rPr>
              <w:t> </w:t>
            </w:r>
            <w:r w:rsidRPr="00CA277D">
              <w:rPr>
                <w:noProof/>
                <w:lang w:val="nl-NL"/>
              </w:rPr>
              <w:t> </w:t>
            </w:r>
            <w:r w:rsidRPr="00CA277D">
              <w:rPr>
                <w:lang w:val="nl-NL"/>
              </w:rPr>
              <w:fldChar w:fldCharType="end"/>
            </w:r>
          </w:p>
        </w:tc>
      </w:tr>
      <w:tr w:rsidR="009D295C" w:rsidRPr="00AC445E" w14:paraId="0047827A" w14:textId="1CEC11A5" w:rsidTr="00687458">
        <w:tc>
          <w:tcPr>
            <w:tcW w:w="780" w:type="dxa"/>
            <w:tcBorders>
              <w:bottom w:val="single" w:sz="4" w:space="0" w:color="auto"/>
            </w:tcBorders>
            <w:shd w:val="clear" w:color="auto" w:fill="auto"/>
          </w:tcPr>
          <w:p w14:paraId="75978A80" w14:textId="77777777" w:rsidR="009D295C" w:rsidRPr="00AC445E" w:rsidRDefault="009D295C" w:rsidP="009D295C">
            <w:pPr>
              <w:rPr>
                <w:lang w:val="nl-NL"/>
              </w:rPr>
            </w:pPr>
            <w:r w:rsidRPr="00AC445E">
              <w:rPr>
                <w:lang w:val="nl-NL"/>
              </w:rPr>
              <w:t>3</w:t>
            </w:r>
          </w:p>
        </w:tc>
        <w:tc>
          <w:tcPr>
            <w:tcW w:w="1139" w:type="dxa"/>
            <w:tcBorders>
              <w:bottom w:val="single" w:sz="4" w:space="0" w:color="auto"/>
            </w:tcBorders>
            <w:shd w:val="clear" w:color="auto" w:fill="auto"/>
          </w:tcPr>
          <w:p w14:paraId="51A9368D" w14:textId="77777777" w:rsidR="009D295C" w:rsidRPr="00AC445E" w:rsidRDefault="009D295C" w:rsidP="009D295C">
            <w:pPr>
              <w:rPr>
                <w:lang w:val="nl-NL"/>
              </w:rPr>
            </w:pPr>
          </w:p>
        </w:tc>
        <w:tc>
          <w:tcPr>
            <w:tcW w:w="1560" w:type="dxa"/>
            <w:tcBorders>
              <w:bottom w:val="single" w:sz="4" w:space="0" w:color="auto"/>
            </w:tcBorders>
            <w:shd w:val="clear" w:color="auto" w:fill="auto"/>
          </w:tcPr>
          <w:p w14:paraId="639EA858" w14:textId="77777777" w:rsidR="009D295C" w:rsidRPr="00AC445E" w:rsidRDefault="009D295C" w:rsidP="009D295C">
            <w:pPr>
              <w:rPr>
                <w:lang w:val="nl-NL"/>
              </w:rPr>
            </w:pPr>
          </w:p>
        </w:tc>
        <w:tc>
          <w:tcPr>
            <w:tcW w:w="1417" w:type="dxa"/>
            <w:tcBorders>
              <w:bottom w:val="single" w:sz="4" w:space="0" w:color="auto"/>
            </w:tcBorders>
            <w:shd w:val="clear" w:color="auto" w:fill="auto"/>
          </w:tcPr>
          <w:p w14:paraId="58AD321A" w14:textId="77777777" w:rsidR="009D295C" w:rsidRPr="00AC445E" w:rsidRDefault="009D295C" w:rsidP="009D295C">
            <w:pPr>
              <w:rPr>
                <w:lang w:val="nl-NL"/>
              </w:rPr>
            </w:pPr>
          </w:p>
        </w:tc>
        <w:tc>
          <w:tcPr>
            <w:tcW w:w="1595" w:type="dxa"/>
            <w:tcBorders>
              <w:bottom w:val="single" w:sz="4" w:space="0" w:color="auto"/>
            </w:tcBorders>
            <w:shd w:val="clear" w:color="auto" w:fill="auto"/>
          </w:tcPr>
          <w:p w14:paraId="0767EC23" w14:textId="77777777" w:rsidR="009D295C" w:rsidRPr="00AC445E" w:rsidRDefault="009D295C" w:rsidP="009D295C">
            <w:pPr>
              <w:rPr>
                <w:lang w:val="nl-NL"/>
              </w:rPr>
            </w:pPr>
          </w:p>
        </w:tc>
        <w:tc>
          <w:tcPr>
            <w:tcW w:w="2268" w:type="dxa"/>
            <w:tcBorders>
              <w:bottom w:val="single" w:sz="4" w:space="0" w:color="auto"/>
            </w:tcBorders>
          </w:tcPr>
          <w:p w14:paraId="38DAA247" w14:textId="5ECA8677" w:rsidR="009D295C" w:rsidRPr="00AC445E" w:rsidRDefault="009D295C" w:rsidP="009D295C">
            <w:pPr>
              <w:rPr>
                <w:lang w:val="nl-NL"/>
              </w:rPr>
            </w:pPr>
            <w:r w:rsidRPr="00CA277D">
              <w:rPr>
                <w:lang w:val="nl-NL"/>
              </w:rPr>
              <w:fldChar w:fldCharType="begin">
                <w:ffData>
                  <w:name w:val="Text100"/>
                  <w:enabled/>
                  <w:calcOnExit w:val="0"/>
                  <w:textInput/>
                </w:ffData>
              </w:fldChar>
            </w:r>
            <w:r w:rsidRPr="00CA277D">
              <w:rPr>
                <w:lang w:val="nl-NL"/>
              </w:rPr>
              <w:instrText xml:space="preserve"> FORMTEXT </w:instrText>
            </w:r>
            <w:r w:rsidRPr="00CA277D">
              <w:rPr>
                <w:lang w:val="nl-NL"/>
              </w:rPr>
            </w:r>
            <w:r w:rsidRPr="00CA277D">
              <w:rPr>
                <w:lang w:val="nl-NL"/>
              </w:rPr>
              <w:fldChar w:fldCharType="separate"/>
            </w:r>
            <w:r w:rsidRPr="00CA277D">
              <w:rPr>
                <w:noProof/>
                <w:lang w:val="nl-NL"/>
              </w:rPr>
              <w:t> </w:t>
            </w:r>
            <w:r w:rsidRPr="00CA277D">
              <w:rPr>
                <w:noProof/>
                <w:lang w:val="nl-NL"/>
              </w:rPr>
              <w:t> </w:t>
            </w:r>
            <w:r w:rsidRPr="00CA277D">
              <w:rPr>
                <w:noProof/>
                <w:lang w:val="nl-NL"/>
              </w:rPr>
              <w:t> </w:t>
            </w:r>
            <w:r w:rsidRPr="00CA277D">
              <w:rPr>
                <w:noProof/>
                <w:lang w:val="nl-NL"/>
              </w:rPr>
              <w:t> </w:t>
            </w:r>
            <w:r w:rsidRPr="00CA277D">
              <w:rPr>
                <w:noProof/>
                <w:lang w:val="nl-NL"/>
              </w:rPr>
              <w:t> </w:t>
            </w:r>
            <w:r w:rsidRPr="00CA277D">
              <w:rPr>
                <w:lang w:val="nl-NL"/>
              </w:rPr>
              <w:fldChar w:fldCharType="end"/>
            </w:r>
          </w:p>
        </w:tc>
        <w:tc>
          <w:tcPr>
            <w:tcW w:w="2268" w:type="dxa"/>
            <w:tcBorders>
              <w:bottom w:val="single" w:sz="4" w:space="0" w:color="auto"/>
            </w:tcBorders>
          </w:tcPr>
          <w:p w14:paraId="276D95D9" w14:textId="7BD32186" w:rsidR="009D295C" w:rsidRPr="00AC445E" w:rsidRDefault="009D295C" w:rsidP="009D295C">
            <w:pPr>
              <w:rPr>
                <w:lang w:val="nl-NL"/>
              </w:rPr>
            </w:pPr>
            <w:r w:rsidRPr="00CA277D">
              <w:rPr>
                <w:lang w:val="nl-NL"/>
              </w:rPr>
              <w:fldChar w:fldCharType="begin">
                <w:ffData>
                  <w:name w:val="Text100"/>
                  <w:enabled/>
                  <w:calcOnExit w:val="0"/>
                  <w:textInput/>
                </w:ffData>
              </w:fldChar>
            </w:r>
            <w:r w:rsidRPr="00CA277D">
              <w:rPr>
                <w:lang w:val="nl-NL"/>
              </w:rPr>
              <w:instrText xml:space="preserve"> FORMTEXT </w:instrText>
            </w:r>
            <w:r w:rsidRPr="00CA277D">
              <w:rPr>
                <w:lang w:val="nl-NL"/>
              </w:rPr>
            </w:r>
            <w:r w:rsidRPr="00CA277D">
              <w:rPr>
                <w:lang w:val="nl-NL"/>
              </w:rPr>
              <w:fldChar w:fldCharType="separate"/>
            </w:r>
            <w:r w:rsidRPr="00CA277D">
              <w:rPr>
                <w:noProof/>
                <w:lang w:val="nl-NL"/>
              </w:rPr>
              <w:t> </w:t>
            </w:r>
            <w:r w:rsidRPr="00CA277D">
              <w:rPr>
                <w:noProof/>
                <w:lang w:val="nl-NL"/>
              </w:rPr>
              <w:t> </w:t>
            </w:r>
            <w:r w:rsidRPr="00CA277D">
              <w:rPr>
                <w:noProof/>
                <w:lang w:val="nl-NL"/>
              </w:rPr>
              <w:t> </w:t>
            </w:r>
            <w:r w:rsidRPr="00CA277D">
              <w:rPr>
                <w:noProof/>
                <w:lang w:val="nl-NL"/>
              </w:rPr>
              <w:t> </w:t>
            </w:r>
            <w:r w:rsidRPr="00CA277D">
              <w:rPr>
                <w:noProof/>
                <w:lang w:val="nl-NL"/>
              </w:rPr>
              <w:t> </w:t>
            </w:r>
            <w:r w:rsidRPr="00CA277D">
              <w:rPr>
                <w:lang w:val="nl-NL"/>
              </w:rPr>
              <w:fldChar w:fldCharType="end"/>
            </w:r>
          </w:p>
        </w:tc>
      </w:tr>
      <w:tr w:rsidR="009D295C" w:rsidRPr="00AC445E" w14:paraId="3E9615F4" w14:textId="3CF6BB52" w:rsidTr="00687458">
        <w:tc>
          <w:tcPr>
            <w:tcW w:w="780" w:type="dxa"/>
            <w:tcBorders>
              <w:top w:val="single" w:sz="4" w:space="0" w:color="auto"/>
            </w:tcBorders>
            <w:shd w:val="clear" w:color="auto" w:fill="auto"/>
          </w:tcPr>
          <w:p w14:paraId="52652FCD" w14:textId="77777777" w:rsidR="009D295C" w:rsidRPr="00AC445E" w:rsidRDefault="009D295C" w:rsidP="009D295C">
            <w:pPr>
              <w:rPr>
                <w:lang w:val="nl-NL"/>
              </w:rPr>
            </w:pPr>
          </w:p>
        </w:tc>
        <w:tc>
          <w:tcPr>
            <w:tcW w:w="1139" w:type="dxa"/>
            <w:tcBorders>
              <w:top w:val="single" w:sz="4" w:space="0" w:color="auto"/>
            </w:tcBorders>
            <w:shd w:val="clear" w:color="auto" w:fill="auto"/>
          </w:tcPr>
          <w:p w14:paraId="0EE7AF22" w14:textId="77777777" w:rsidR="009D295C" w:rsidRPr="00AC445E" w:rsidRDefault="009D295C" w:rsidP="009D295C">
            <w:pPr>
              <w:rPr>
                <w:lang w:val="nl-NL"/>
              </w:rPr>
            </w:pPr>
            <w:r w:rsidRPr="00AC445E">
              <w:rPr>
                <w:lang w:val="nl-NL"/>
              </w:rPr>
              <w:t>3.1.</w:t>
            </w:r>
          </w:p>
        </w:tc>
        <w:tc>
          <w:tcPr>
            <w:tcW w:w="1560" w:type="dxa"/>
            <w:tcBorders>
              <w:top w:val="single" w:sz="4" w:space="0" w:color="auto"/>
            </w:tcBorders>
            <w:shd w:val="clear" w:color="auto" w:fill="auto"/>
          </w:tcPr>
          <w:p w14:paraId="69365D2D" w14:textId="77777777" w:rsidR="009D295C" w:rsidRPr="00AC445E" w:rsidRDefault="009D295C" w:rsidP="009D295C">
            <w:pPr>
              <w:rPr>
                <w:lang w:val="nl-NL"/>
              </w:rPr>
            </w:pPr>
            <w:r w:rsidRPr="00AC445E">
              <w:rPr>
                <w:lang w:val="nl-NL"/>
              </w:rPr>
              <w:fldChar w:fldCharType="begin">
                <w:ffData>
                  <w:name w:val="Text106"/>
                  <w:enabled/>
                  <w:calcOnExit w:val="0"/>
                  <w:textInput/>
                </w:ffData>
              </w:fldChar>
            </w:r>
            <w:bookmarkStart w:id="48" w:name="Text106"/>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bookmarkEnd w:id="48"/>
          </w:p>
        </w:tc>
        <w:tc>
          <w:tcPr>
            <w:tcW w:w="1417" w:type="dxa"/>
            <w:tcBorders>
              <w:top w:val="single" w:sz="4" w:space="0" w:color="auto"/>
            </w:tcBorders>
            <w:shd w:val="clear" w:color="auto" w:fill="auto"/>
          </w:tcPr>
          <w:p w14:paraId="65A17F88" w14:textId="77777777" w:rsidR="009D295C" w:rsidRPr="00AC445E" w:rsidRDefault="009D295C" w:rsidP="009D295C">
            <w:pPr>
              <w:rPr>
                <w:lang w:val="nl-NL"/>
              </w:rPr>
            </w:pPr>
            <w:r w:rsidRPr="00AC445E">
              <w:rPr>
                <w:lang w:val="nl-NL"/>
              </w:rPr>
              <w:fldChar w:fldCharType="begin">
                <w:ffData>
                  <w:name w:val="Text113"/>
                  <w:enabled/>
                  <w:calcOnExit w:val="0"/>
                  <w:textInput/>
                </w:ffData>
              </w:fldChar>
            </w:r>
            <w:bookmarkStart w:id="49" w:name="Text113"/>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bookmarkEnd w:id="49"/>
          </w:p>
        </w:tc>
        <w:tc>
          <w:tcPr>
            <w:tcW w:w="1595" w:type="dxa"/>
            <w:tcBorders>
              <w:top w:val="single" w:sz="4" w:space="0" w:color="auto"/>
            </w:tcBorders>
            <w:shd w:val="clear" w:color="auto" w:fill="auto"/>
          </w:tcPr>
          <w:p w14:paraId="7FA66BBB" w14:textId="77777777" w:rsidR="009D295C" w:rsidRPr="00AC445E" w:rsidRDefault="009D295C" w:rsidP="009D295C">
            <w:pPr>
              <w:rPr>
                <w:lang w:val="nl-NL"/>
              </w:rPr>
            </w:pPr>
            <w:r w:rsidRPr="00AC445E">
              <w:rPr>
                <w:lang w:val="nl-NL"/>
              </w:rPr>
              <w:fldChar w:fldCharType="begin">
                <w:ffData>
                  <w:name w:val="Text118"/>
                  <w:enabled/>
                  <w:calcOnExit w:val="0"/>
                  <w:textInput/>
                </w:ffData>
              </w:fldChar>
            </w:r>
            <w:bookmarkStart w:id="50" w:name="Text118"/>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bookmarkEnd w:id="50"/>
          </w:p>
        </w:tc>
        <w:tc>
          <w:tcPr>
            <w:tcW w:w="2268" w:type="dxa"/>
            <w:tcBorders>
              <w:top w:val="single" w:sz="4" w:space="0" w:color="auto"/>
            </w:tcBorders>
          </w:tcPr>
          <w:p w14:paraId="2E7FD148" w14:textId="1A956FF4" w:rsidR="009D295C" w:rsidRPr="00AC445E" w:rsidRDefault="009D295C" w:rsidP="009D295C">
            <w:pPr>
              <w:rPr>
                <w:lang w:val="nl-NL"/>
              </w:rPr>
            </w:pPr>
            <w:r w:rsidRPr="00CA277D">
              <w:rPr>
                <w:lang w:val="nl-NL"/>
              </w:rPr>
              <w:fldChar w:fldCharType="begin">
                <w:ffData>
                  <w:name w:val="Text100"/>
                  <w:enabled/>
                  <w:calcOnExit w:val="0"/>
                  <w:textInput/>
                </w:ffData>
              </w:fldChar>
            </w:r>
            <w:r w:rsidRPr="00CA277D">
              <w:rPr>
                <w:lang w:val="nl-NL"/>
              </w:rPr>
              <w:instrText xml:space="preserve"> FORMTEXT </w:instrText>
            </w:r>
            <w:r w:rsidRPr="00CA277D">
              <w:rPr>
                <w:lang w:val="nl-NL"/>
              </w:rPr>
            </w:r>
            <w:r w:rsidRPr="00CA277D">
              <w:rPr>
                <w:lang w:val="nl-NL"/>
              </w:rPr>
              <w:fldChar w:fldCharType="separate"/>
            </w:r>
            <w:r w:rsidRPr="00CA277D">
              <w:rPr>
                <w:noProof/>
                <w:lang w:val="nl-NL"/>
              </w:rPr>
              <w:t> </w:t>
            </w:r>
            <w:r w:rsidRPr="00CA277D">
              <w:rPr>
                <w:noProof/>
                <w:lang w:val="nl-NL"/>
              </w:rPr>
              <w:t> </w:t>
            </w:r>
            <w:r w:rsidRPr="00CA277D">
              <w:rPr>
                <w:noProof/>
                <w:lang w:val="nl-NL"/>
              </w:rPr>
              <w:t> </w:t>
            </w:r>
            <w:r w:rsidRPr="00CA277D">
              <w:rPr>
                <w:noProof/>
                <w:lang w:val="nl-NL"/>
              </w:rPr>
              <w:t> </w:t>
            </w:r>
            <w:r w:rsidRPr="00CA277D">
              <w:rPr>
                <w:noProof/>
                <w:lang w:val="nl-NL"/>
              </w:rPr>
              <w:t> </w:t>
            </w:r>
            <w:r w:rsidRPr="00CA277D">
              <w:rPr>
                <w:lang w:val="nl-NL"/>
              </w:rPr>
              <w:fldChar w:fldCharType="end"/>
            </w:r>
          </w:p>
        </w:tc>
        <w:tc>
          <w:tcPr>
            <w:tcW w:w="2268" w:type="dxa"/>
            <w:tcBorders>
              <w:top w:val="single" w:sz="4" w:space="0" w:color="auto"/>
            </w:tcBorders>
          </w:tcPr>
          <w:p w14:paraId="607D1B8B" w14:textId="6DBA08BD" w:rsidR="009D295C" w:rsidRPr="00AC445E" w:rsidRDefault="009D295C" w:rsidP="009D295C">
            <w:pPr>
              <w:rPr>
                <w:lang w:val="nl-NL"/>
              </w:rPr>
            </w:pPr>
            <w:r w:rsidRPr="00CA277D">
              <w:rPr>
                <w:lang w:val="nl-NL"/>
              </w:rPr>
              <w:fldChar w:fldCharType="begin">
                <w:ffData>
                  <w:name w:val="Text100"/>
                  <w:enabled/>
                  <w:calcOnExit w:val="0"/>
                  <w:textInput/>
                </w:ffData>
              </w:fldChar>
            </w:r>
            <w:r w:rsidRPr="00CA277D">
              <w:rPr>
                <w:lang w:val="nl-NL"/>
              </w:rPr>
              <w:instrText xml:space="preserve"> FORMTEXT </w:instrText>
            </w:r>
            <w:r w:rsidRPr="00CA277D">
              <w:rPr>
                <w:lang w:val="nl-NL"/>
              </w:rPr>
            </w:r>
            <w:r w:rsidRPr="00CA277D">
              <w:rPr>
                <w:lang w:val="nl-NL"/>
              </w:rPr>
              <w:fldChar w:fldCharType="separate"/>
            </w:r>
            <w:r w:rsidRPr="00CA277D">
              <w:rPr>
                <w:noProof/>
                <w:lang w:val="nl-NL"/>
              </w:rPr>
              <w:t> </w:t>
            </w:r>
            <w:r w:rsidRPr="00CA277D">
              <w:rPr>
                <w:noProof/>
                <w:lang w:val="nl-NL"/>
              </w:rPr>
              <w:t> </w:t>
            </w:r>
            <w:r w:rsidRPr="00CA277D">
              <w:rPr>
                <w:noProof/>
                <w:lang w:val="nl-NL"/>
              </w:rPr>
              <w:t> </w:t>
            </w:r>
            <w:r w:rsidRPr="00CA277D">
              <w:rPr>
                <w:noProof/>
                <w:lang w:val="nl-NL"/>
              </w:rPr>
              <w:t> </w:t>
            </w:r>
            <w:r w:rsidRPr="00CA277D">
              <w:rPr>
                <w:noProof/>
                <w:lang w:val="nl-NL"/>
              </w:rPr>
              <w:t> </w:t>
            </w:r>
            <w:r w:rsidRPr="00CA277D">
              <w:rPr>
                <w:lang w:val="nl-NL"/>
              </w:rPr>
              <w:fldChar w:fldCharType="end"/>
            </w:r>
          </w:p>
        </w:tc>
      </w:tr>
      <w:tr w:rsidR="009D295C" w:rsidRPr="00AC445E" w14:paraId="3072340C" w14:textId="5E58A8DF" w:rsidTr="00687458">
        <w:tc>
          <w:tcPr>
            <w:tcW w:w="780" w:type="dxa"/>
            <w:shd w:val="clear" w:color="auto" w:fill="auto"/>
          </w:tcPr>
          <w:p w14:paraId="1ED4F4B4" w14:textId="77777777" w:rsidR="009D295C" w:rsidRPr="00AC445E" w:rsidRDefault="009D295C" w:rsidP="009D295C">
            <w:pPr>
              <w:rPr>
                <w:lang w:val="nl-NL"/>
              </w:rPr>
            </w:pPr>
          </w:p>
        </w:tc>
        <w:tc>
          <w:tcPr>
            <w:tcW w:w="1139" w:type="dxa"/>
            <w:shd w:val="clear" w:color="auto" w:fill="auto"/>
          </w:tcPr>
          <w:p w14:paraId="6ABC66AB" w14:textId="77777777" w:rsidR="009D295C" w:rsidRPr="00AC445E" w:rsidRDefault="009D295C" w:rsidP="009D295C">
            <w:pPr>
              <w:rPr>
                <w:lang w:val="nl-NL"/>
              </w:rPr>
            </w:pPr>
            <w:r w:rsidRPr="00AC445E">
              <w:rPr>
                <w:lang w:val="nl-NL"/>
              </w:rPr>
              <w:t>3.2.</w:t>
            </w:r>
          </w:p>
        </w:tc>
        <w:tc>
          <w:tcPr>
            <w:tcW w:w="1560" w:type="dxa"/>
            <w:shd w:val="clear" w:color="auto" w:fill="auto"/>
          </w:tcPr>
          <w:p w14:paraId="58BBA0AF" w14:textId="77777777" w:rsidR="009D295C" w:rsidRPr="00AC445E" w:rsidRDefault="009D295C" w:rsidP="009D295C">
            <w:pPr>
              <w:rPr>
                <w:lang w:val="nl-NL"/>
              </w:rPr>
            </w:pPr>
            <w:r w:rsidRPr="00AC445E">
              <w:rPr>
                <w:lang w:val="nl-NL"/>
              </w:rPr>
              <w:fldChar w:fldCharType="begin">
                <w:ffData>
                  <w:name w:val="Text107"/>
                  <w:enabled/>
                  <w:calcOnExit w:val="0"/>
                  <w:textInput/>
                </w:ffData>
              </w:fldChar>
            </w:r>
            <w:bookmarkStart w:id="51" w:name="Text107"/>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bookmarkEnd w:id="51"/>
          </w:p>
        </w:tc>
        <w:tc>
          <w:tcPr>
            <w:tcW w:w="1417" w:type="dxa"/>
            <w:shd w:val="clear" w:color="auto" w:fill="auto"/>
          </w:tcPr>
          <w:p w14:paraId="31104F5D" w14:textId="77777777" w:rsidR="009D295C" w:rsidRPr="00AC445E" w:rsidRDefault="009D295C" w:rsidP="009D295C">
            <w:pPr>
              <w:rPr>
                <w:lang w:val="nl-NL"/>
              </w:rPr>
            </w:pPr>
            <w:r w:rsidRPr="00AC445E">
              <w:rPr>
                <w:lang w:val="nl-NL"/>
              </w:rPr>
              <w:fldChar w:fldCharType="begin">
                <w:ffData>
                  <w:name w:val="Text112"/>
                  <w:enabled/>
                  <w:calcOnExit w:val="0"/>
                  <w:textInput/>
                </w:ffData>
              </w:fldChar>
            </w:r>
            <w:bookmarkStart w:id="52" w:name="Text112"/>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bookmarkEnd w:id="52"/>
          </w:p>
        </w:tc>
        <w:tc>
          <w:tcPr>
            <w:tcW w:w="1595" w:type="dxa"/>
            <w:shd w:val="clear" w:color="auto" w:fill="auto"/>
          </w:tcPr>
          <w:p w14:paraId="59C16AF1" w14:textId="77777777" w:rsidR="009D295C" w:rsidRPr="00AC445E" w:rsidRDefault="009D295C" w:rsidP="009D295C">
            <w:pPr>
              <w:rPr>
                <w:lang w:val="nl-NL"/>
              </w:rPr>
            </w:pPr>
            <w:r w:rsidRPr="00AC445E">
              <w:rPr>
                <w:lang w:val="nl-NL"/>
              </w:rPr>
              <w:fldChar w:fldCharType="begin">
                <w:ffData>
                  <w:name w:val="Text119"/>
                  <w:enabled/>
                  <w:calcOnExit w:val="0"/>
                  <w:textInput/>
                </w:ffData>
              </w:fldChar>
            </w:r>
            <w:bookmarkStart w:id="53" w:name="Text119"/>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bookmarkEnd w:id="53"/>
          </w:p>
        </w:tc>
        <w:tc>
          <w:tcPr>
            <w:tcW w:w="2268" w:type="dxa"/>
          </w:tcPr>
          <w:p w14:paraId="6C307651" w14:textId="71F4AC9E" w:rsidR="009D295C" w:rsidRPr="00AC445E" w:rsidRDefault="009D295C" w:rsidP="009D295C">
            <w:pPr>
              <w:rPr>
                <w:lang w:val="nl-NL"/>
              </w:rPr>
            </w:pPr>
            <w:r w:rsidRPr="00CA277D">
              <w:rPr>
                <w:lang w:val="nl-NL"/>
              </w:rPr>
              <w:fldChar w:fldCharType="begin">
                <w:ffData>
                  <w:name w:val="Text100"/>
                  <w:enabled/>
                  <w:calcOnExit w:val="0"/>
                  <w:textInput/>
                </w:ffData>
              </w:fldChar>
            </w:r>
            <w:r w:rsidRPr="00CA277D">
              <w:rPr>
                <w:lang w:val="nl-NL"/>
              </w:rPr>
              <w:instrText xml:space="preserve"> FORMTEXT </w:instrText>
            </w:r>
            <w:r w:rsidRPr="00CA277D">
              <w:rPr>
                <w:lang w:val="nl-NL"/>
              </w:rPr>
            </w:r>
            <w:r w:rsidRPr="00CA277D">
              <w:rPr>
                <w:lang w:val="nl-NL"/>
              </w:rPr>
              <w:fldChar w:fldCharType="separate"/>
            </w:r>
            <w:r w:rsidRPr="00CA277D">
              <w:rPr>
                <w:noProof/>
                <w:lang w:val="nl-NL"/>
              </w:rPr>
              <w:t> </w:t>
            </w:r>
            <w:r w:rsidRPr="00CA277D">
              <w:rPr>
                <w:noProof/>
                <w:lang w:val="nl-NL"/>
              </w:rPr>
              <w:t> </w:t>
            </w:r>
            <w:r w:rsidRPr="00CA277D">
              <w:rPr>
                <w:noProof/>
                <w:lang w:val="nl-NL"/>
              </w:rPr>
              <w:t> </w:t>
            </w:r>
            <w:r w:rsidRPr="00CA277D">
              <w:rPr>
                <w:noProof/>
                <w:lang w:val="nl-NL"/>
              </w:rPr>
              <w:t> </w:t>
            </w:r>
            <w:r w:rsidRPr="00CA277D">
              <w:rPr>
                <w:noProof/>
                <w:lang w:val="nl-NL"/>
              </w:rPr>
              <w:t> </w:t>
            </w:r>
            <w:r w:rsidRPr="00CA277D">
              <w:rPr>
                <w:lang w:val="nl-NL"/>
              </w:rPr>
              <w:fldChar w:fldCharType="end"/>
            </w:r>
          </w:p>
        </w:tc>
        <w:tc>
          <w:tcPr>
            <w:tcW w:w="2268" w:type="dxa"/>
          </w:tcPr>
          <w:p w14:paraId="0A53680E" w14:textId="14EE2CA1" w:rsidR="009D295C" w:rsidRPr="00AC445E" w:rsidRDefault="009D295C" w:rsidP="009D295C">
            <w:pPr>
              <w:rPr>
                <w:lang w:val="nl-NL"/>
              </w:rPr>
            </w:pPr>
            <w:r w:rsidRPr="00CA277D">
              <w:rPr>
                <w:lang w:val="nl-NL"/>
              </w:rPr>
              <w:fldChar w:fldCharType="begin">
                <w:ffData>
                  <w:name w:val="Text100"/>
                  <w:enabled/>
                  <w:calcOnExit w:val="0"/>
                  <w:textInput/>
                </w:ffData>
              </w:fldChar>
            </w:r>
            <w:r w:rsidRPr="00CA277D">
              <w:rPr>
                <w:lang w:val="nl-NL"/>
              </w:rPr>
              <w:instrText xml:space="preserve"> FORMTEXT </w:instrText>
            </w:r>
            <w:r w:rsidRPr="00CA277D">
              <w:rPr>
                <w:lang w:val="nl-NL"/>
              </w:rPr>
            </w:r>
            <w:r w:rsidRPr="00CA277D">
              <w:rPr>
                <w:lang w:val="nl-NL"/>
              </w:rPr>
              <w:fldChar w:fldCharType="separate"/>
            </w:r>
            <w:r w:rsidRPr="00CA277D">
              <w:rPr>
                <w:noProof/>
                <w:lang w:val="nl-NL"/>
              </w:rPr>
              <w:t> </w:t>
            </w:r>
            <w:r w:rsidRPr="00CA277D">
              <w:rPr>
                <w:noProof/>
                <w:lang w:val="nl-NL"/>
              </w:rPr>
              <w:t> </w:t>
            </w:r>
            <w:r w:rsidRPr="00CA277D">
              <w:rPr>
                <w:noProof/>
                <w:lang w:val="nl-NL"/>
              </w:rPr>
              <w:t> </w:t>
            </w:r>
            <w:r w:rsidRPr="00CA277D">
              <w:rPr>
                <w:noProof/>
                <w:lang w:val="nl-NL"/>
              </w:rPr>
              <w:t> </w:t>
            </w:r>
            <w:r w:rsidRPr="00CA277D">
              <w:rPr>
                <w:noProof/>
                <w:lang w:val="nl-NL"/>
              </w:rPr>
              <w:t> </w:t>
            </w:r>
            <w:r w:rsidRPr="00CA277D">
              <w:rPr>
                <w:lang w:val="nl-NL"/>
              </w:rPr>
              <w:fldChar w:fldCharType="end"/>
            </w:r>
          </w:p>
        </w:tc>
      </w:tr>
      <w:tr w:rsidR="009D295C" w:rsidRPr="00AC445E" w14:paraId="523D7CF6" w14:textId="5ABBC576" w:rsidTr="00687458">
        <w:tc>
          <w:tcPr>
            <w:tcW w:w="780" w:type="dxa"/>
            <w:tcBorders>
              <w:bottom w:val="single" w:sz="4" w:space="0" w:color="auto"/>
            </w:tcBorders>
            <w:shd w:val="clear" w:color="auto" w:fill="auto"/>
          </w:tcPr>
          <w:p w14:paraId="28438FBF" w14:textId="77777777" w:rsidR="009D295C" w:rsidRPr="00AC445E" w:rsidRDefault="009D295C" w:rsidP="009D295C">
            <w:pPr>
              <w:rPr>
                <w:lang w:val="nl-NL"/>
              </w:rPr>
            </w:pPr>
            <w:r w:rsidRPr="00AC445E">
              <w:rPr>
                <w:lang w:val="nl-NL"/>
              </w:rPr>
              <w:t>4</w:t>
            </w:r>
          </w:p>
        </w:tc>
        <w:tc>
          <w:tcPr>
            <w:tcW w:w="1139" w:type="dxa"/>
            <w:tcBorders>
              <w:bottom w:val="single" w:sz="4" w:space="0" w:color="auto"/>
            </w:tcBorders>
            <w:shd w:val="clear" w:color="auto" w:fill="auto"/>
          </w:tcPr>
          <w:p w14:paraId="42EE4EA1" w14:textId="77777777" w:rsidR="009D295C" w:rsidRPr="00AC445E" w:rsidRDefault="009D295C" w:rsidP="009D295C">
            <w:pPr>
              <w:rPr>
                <w:lang w:val="nl-NL"/>
              </w:rPr>
            </w:pPr>
          </w:p>
        </w:tc>
        <w:tc>
          <w:tcPr>
            <w:tcW w:w="1560" w:type="dxa"/>
            <w:tcBorders>
              <w:bottom w:val="single" w:sz="4" w:space="0" w:color="auto"/>
            </w:tcBorders>
            <w:shd w:val="clear" w:color="auto" w:fill="auto"/>
          </w:tcPr>
          <w:p w14:paraId="4B4B51D3" w14:textId="77777777" w:rsidR="009D295C" w:rsidRPr="00AC445E" w:rsidRDefault="009D295C" w:rsidP="009D295C">
            <w:pPr>
              <w:rPr>
                <w:lang w:val="nl-NL"/>
              </w:rPr>
            </w:pPr>
          </w:p>
        </w:tc>
        <w:tc>
          <w:tcPr>
            <w:tcW w:w="1417" w:type="dxa"/>
            <w:tcBorders>
              <w:bottom w:val="single" w:sz="4" w:space="0" w:color="auto"/>
            </w:tcBorders>
            <w:shd w:val="clear" w:color="auto" w:fill="auto"/>
          </w:tcPr>
          <w:p w14:paraId="238EF59A" w14:textId="77777777" w:rsidR="009D295C" w:rsidRPr="00AC445E" w:rsidRDefault="009D295C" w:rsidP="009D295C">
            <w:pPr>
              <w:rPr>
                <w:lang w:val="nl-NL"/>
              </w:rPr>
            </w:pPr>
          </w:p>
        </w:tc>
        <w:tc>
          <w:tcPr>
            <w:tcW w:w="1595" w:type="dxa"/>
            <w:tcBorders>
              <w:bottom w:val="single" w:sz="4" w:space="0" w:color="auto"/>
            </w:tcBorders>
            <w:shd w:val="clear" w:color="auto" w:fill="auto"/>
          </w:tcPr>
          <w:p w14:paraId="3E70E8A4" w14:textId="77777777" w:rsidR="009D295C" w:rsidRPr="00AC445E" w:rsidRDefault="009D295C" w:rsidP="009D295C">
            <w:pPr>
              <w:rPr>
                <w:lang w:val="nl-NL"/>
              </w:rPr>
            </w:pPr>
          </w:p>
        </w:tc>
        <w:tc>
          <w:tcPr>
            <w:tcW w:w="2268" w:type="dxa"/>
            <w:tcBorders>
              <w:bottom w:val="single" w:sz="4" w:space="0" w:color="auto"/>
            </w:tcBorders>
          </w:tcPr>
          <w:p w14:paraId="0C99B14D" w14:textId="528F2674" w:rsidR="009D295C" w:rsidRPr="00AC445E" w:rsidRDefault="009D295C" w:rsidP="009D295C">
            <w:pPr>
              <w:rPr>
                <w:lang w:val="nl-NL"/>
              </w:rPr>
            </w:pPr>
            <w:r w:rsidRPr="00CA277D">
              <w:rPr>
                <w:lang w:val="nl-NL"/>
              </w:rPr>
              <w:fldChar w:fldCharType="begin">
                <w:ffData>
                  <w:name w:val="Text100"/>
                  <w:enabled/>
                  <w:calcOnExit w:val="0"/>
                  <w:textInput/>
                </w:ffData>
              </w:fldChar>
            </w:r>
            <w:r w:rsidRPr="00CA277D">
              <w:rPr>
                <w:lang w:val="nl-NL"/>
              </w:rPr>
              <w:instrText xml:space="preserve"> FORMTEXT </w:instrText>
            </w:r>
            <w:r w:rsidRPr="00CA277D">
              <w:rPr>
                <w:lang w:val="nl-NL"/>
              </w:rPr>
            </w:r>
            <w:r w:rsidRPr="00CA277D">
              <w:rPr>
                <w:lang w:val="nl-NL"/>
              </w:rPr>
              <w:fldChar w:fldCharType="separate"/>
            </w:r>
            <w:r w:rsidRPr="00CA277D">
              <w:rPr>
                <w:noProof/>
                <w:lang w:val="nl-NL"/>
              </w:rPr>
              <w:t> </w:t>
            </w:r>
            <w:r w:rsidRPr="00CA277D">
              <w:rPr>
                <w:noProof/>
                <w:lang w:val="nl-NL"/>
              </w:rPr>
              <w:t> </w:t>
            </w:r>
            <w:r w:rsidRPr="00CA277D">
              <w:rPr>
                <w:noProof/>
                <w:lang w:val="nl-NL"/>
              </w:rPr>
              <w:t> </w:t>
            </w:r>
            <w:r w:rsidRPr="00CA277D">
              <w:rPr>
                <w:noProof/>
                <w:lang w:val="nl-NL"/>
              </w:rPr>
              <w:t> </w:t>
            </w:r>
            <w:r w:rsidRPr="00CA277D">
              <w:rPr>
                <w:noProof/>
                <w:lang w:val="nl-NL"/>
              </w:rPr>
              <w:t> </w:t>
            </w:r>
            <w:r w:rsidRPr="00CA277D">
              <w:rPr>
                <w:lang w:val="nl-NL"/>
              </w:rPr>
              <w:fldChar w:fldCharType="end"/>
            </w:r>
          </w:p>
        </w:tc>
        <w:tc>
          <w:tcPr>
            <w:tcW w:w="2268" w:type="dxa"/>
            <w:tcBorders>
              <w:bottom w:val="single" w:sz="4" w:space="0" w:color="auto"/>
            </w:tcBorders>
          </w:tcPr>
          <w:p w14:paraId="7093259E" w14:textId="1032DA9B" w:rsidR="009D295C" w:rsidRPr="00AC445E" w:rsidRDefault="009D295C" w:rsidP="009D295C">
            <w:pPr>
              <w:rPr>
                <w:lang w:val="nl-NL"/>
              </w:rPr>
            </w:pPr>
            <w:r w:rsidRPr="00CA277D">
              <w:rPr>
                <w:lang w:val="nl-NL"/>
              </w:rPr>
              <w:fldChar w:fldCharType="begin">
                <w:ffData>
                  <w:name w:val="Text100"/>
                  <w:enabled/>
                  <w:calcOnExit w:val="0"/>
                  <w:textInput/>
                </w:ffData>
              </w:fldChar>
            </w:r>
            <w:r w:rsidRPr="00CA277D">
              <w:rPr>
                <w:lang w:val="nl-NL"/>
              </w:rPr>
              <w:instrText xml:space="preserve"> FORMTEXT </w:instrText>
            </w:r>
            <w:r w:rsidRPr="00CA277D">
              <w:rPr>
                <w:lang w:val="nl-NL"/>
              </w:rPr>
            </w:r>
            <w:r w:rsidRPr="00CA277D">
              <w:rPr>
                <w:lang w:val="nl-NL"/>
              </w:rPr>
              <w:fldChar w:fldCharType="separate"/>
            </w:r>
            <w:r w:rsidRPr="00CA277D">
              <w:rPr>
                <w:noProof/>
                <w:lang w:val="nl-NL"/>
              </w:rPr>
              <w:t> </w:t>
            </w:r>
            <w:r w:rsidRPr="00CA277D">
              <w:rPr>
                <w:noProof/>
                <w:lang w:val="nl-NL"/>
              </w:rPr>
              <w:t> </w:t>
            </w:r>
            <w:r w:rsidRPr="00CA277D">
              <w:rPr>
                <w:noProof/>
                <w:lang w:val="nl-NL"/>
              </w:rPr>
              <w:t> </w:t>
            </w:r>
            <w:r w:rsidRPr="00CA277D">
              <w:rPr>
                <w:noProof/>
                <w:lang w:val="nl-NL"/>
              </w:rPr>
              <w:t> </w:t>
            </w:r>
            <w:r w:rsidRPr="00CA277D">
              <w:rPr>
                <w:noProof/>
                <w:lang w:val="nl-NL"/>
              </w:rPr>
              <w:t> </w:t>
            </w:r>
            <w:r w:rsidRPr="00CA277D">
              <w:rPr>
                <w:lang w:val="nl-NL"/>
              </w:rPr>
              <w:fldChar w:fldCharType="end"/>
            </w:r>
          </w:p>
        </w:tc>
      </w:tr>
      <w:tr w:rsidR="009D295C" w:rsidRPr="00AC445E" w14:paraId="2E5F0DF6" w14:textId="2DB9D43F" w:rsidTr="00687458">
        <w:tc>
          <w:tcPr>
            <w:tcW w:w="780" w:type="dxa"/>
            <w:tcBorders>
              <w:top w:val="single" w:sz="4" w:space="0" w:color="auto"/>
            </w:tcBorders>
            <w:shd w:val="clear" w:color="auto" w:fill="auto"/>
          </w:tcPr>
          <w:p w14:paraId="1BEFB892" w14:textId="77777777" w:rsidR="009D295C" w:rsidRPr="00AC445E" w:rsidRDefault="009D295C" w:rsidP="009D295C">
            <w:pPr>
              <w:rPr>
                <w:lang w:val="nl-NL"/>
              </w:rPr>
            </w:pPr>
          </w:p>
        </w:tc>
        <w:tc>
          <w:tcPr>
            <w:tcW w:w="1139" w:type="dxa"/>
            <w:tcBorders>
              <w:top w:val="single" w:sz="4" w:space="0" w:color="auto"/>
            </w:tcBorders>
            <w:shd w:val="clear" w:color="auto" w:fill="auto"/>
          </w:tcPr>
          <w:p w14:paraId="56886C4A" w14:textId="77777777" w:rsidR="009D295C" w:rsidRPr="00AC445E" w:rsidRDefault="009D295C" w:rsidP="009D295C">
            <w:pPr>
              <w:rPr>
                <w:lang w:val="nl-NL"/>
              </w:rPr>
            </w:pPr>
            <w:r w:rsidRPr="00AC445E">
              <w:rPr>
                <w:lang w:val="nl-NL"/>
              </w:rPr>
              <w:t>4.1.</w:t>
            </w:r>
          </w:p>
        </w:tc>
        <w:tc>
          <w:tcPr>
            <w:tcW w:w="1560" w:type="dxa"/>
            <w:tcBorders>
              <w:top w:val="single" w:sz="4" w:space="0" w:color="auto"/>
            </w:tcBorders>
            <w:shd w:val="clear" w:color="auto" w:fill="auto"/>
          </w:tcPr>
          <w:p w14:paraId="4AAF3603" w14:textId="77777777" w:rsidR="009D295C" w:rsidRPr="00AC445E" w:rsidRDefault="009D295C" w:rsidP="009D295C">
            <w:pPr>
              <w:rPr>
                <w:lang w:val="nl-NL"/>
              </w:rPr>
            </w:pPr>
            <w:r w:rsidRPr="00AC445E">
              <w:rPr>
                <w:lang w:val="nl-NL"/>
              </w:rPr>
              <w:fldChar w:fldCharType="begin">
                <w:ffData>
                  <w:name w:val="Text108"/>
                  <w:enabled/>
                  <w:calcOnExit w:val="0"/>
                  <w:textInput/>
                </w:ffData>
              </w:fldChar>
            </w:r>
            <w:bookmarkStart w:id="54" w:name="Text108"/>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bookmarkEnd w:id="54"/>
          </w:p>
        </w:tc>
        <w:tc>
          <w:tcPr>
            <w:tcW w:w="1417" w:type="dxa"/>
            <w:tcBorders>
              <w:top w:val="single" w:sz="4" w:space="0" w:color="auto"/>
            </w:tcBorders>
            <w:shd w:val="clear" w:color="auto" w:fill="auto"/>
          </w:tcPr>
          <w:p w14:paraId="3EB7F6D8" w14:textId="77777777" w:rsidR="009D295C" w:rsidRPr="00AC445E" w:rsidRDefault="009D295C" w:rsidP="009D295C">
            <w:pPr>
              <w:rPr>
                <w:lang w:val="nl-NL"/>
              </w:rPr>
            </w:pPr>
            <w:r w:rsidRPr="00AC445E">
              <w:rPr>
                <w:lang w:val="nl-NL"/>
              </w:rPr>
              <w:fldChar w:fldCharType="begin">
                <w:ffData>
                  <w:name w:val="Text111"/>
                  <w:enabled/>
                  <w:calcOnExit w:val="0"/>
                  <w:textInput/>
                </w:ffData>
              </w:fldChar>
            </w:r>
            <w:bookmarkStart w:id="55" w:name="Text111"/>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bookmarkEnd w:id="55"/>
          </w:p>
        </w:tc>
        <w:tc>
          <w:tcPr>
            <w:tcW w:w="1595" w:type="dxa"/>
            <w:tcBorders>
              <w:top w:val="single" w:sz="4" w:space="0" w:color="auto"/>
            </w:tcBorders>
            <w:shd w:val="clear" w:color="auto" w:fill="auto"/>
          </w:tcPr>
          <w:p w14:paraId="32858992" w14:textId="77777777" w:rsidR="009D295C" w:rsidRPr="00AC445E" w:rsidRDefault="009D295C" w:rsidP="009D295C">
            <w:pPr>
              <w:rPr>
                <w:lang w:val="nl-NL"/>
              </w:rPr>
            </w:pPr>
            <w:r w:rsidRPr="00AC445E">
              <w:rPr>
                <w:lang w:val="nl-NL"/>
              </w:rPr>
              <w:fldChar w:fldCharType="begin">
                <w:ffData>
                  <w:name w:val="Text120"/>
                  <w:enabled/>
                  <w:calcOnExit w:val="0"/>
                  <w:textInput/>
                </w:ffData>
              </w:fldChar>
            </w:r>
            <w:bookmarkStart w:id="56" w:name="Text120"/>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bookmarkEnd w:id="56"/>
          </w:p>
        </w:tc>
        <w:tc>
          <w:tcPr>
            <w:tcW w:w="2268" w:type="dxa"/>
            <w:tcBorders>
              <w:top w:val="single" w:sz="4" w:space="0" w:color="auto"/>
            </w:tcBorders>
          </w:tcPr>
          <w:p w14:paraId="47FB7C5B" w14:textId="58C3101F" w:rsidR="009D295C" w:rsidRPr="00AC445E" w:rsidRDefault="009D295C" w:rsidP="009D295C">
            <w:pPr>
              <w:rPr>
                <w:lang w:val="nl-NL"/>
              </w:rPr>
            </w:pPr>
            <w:r w:rsidRPr="00CA277D">
              <w:rPr>
                <w:lang w:val="nl-NL"/>
              </w:rPr>
              <w:fldChar w:fldCharType="begin">
                <w:ffData>
                  <w:name w:val="Text100"/>
                  <w:enabled/>
                  <w:calcOnExit w:val="0"/>
                  <w:textInput/>
                </w:ffData>
              </w:fldChar>
            </w:r>
            <w:r w:rsidRPr="00CA277D">
              <w:rPr>
                <w:lang w:val="nl-NL"/>
              </w:rPr>
              <w:instrText xml:space="preserve"> FORMTEXT </w:instrText>
            </w:r>
            <w:r w:rsidRPr="00CA277D">
              <w:rPr>
                <w:lang w:val="nl-NL"/>
              </w:rPr>
            </w:r>
            <w:r w:rsidRPr="00CA277D">
              <w:rPr>
                <w:lang w:val="nl-NL"/>
              </w:rPr>
              <w:fldChar w:fldCharType="separate"/>
            </w:r>
            <w:r w:rsidRPr="00CA277D">
              <w:rPr>
                <w:noProof/>
                <w:lang w:val="nl-NL"/>
              </w:rPr>
              <w:t> </w:t>
            </w:r>
            <w:r w:rsidRPr="00CA277D">
              <w:rPr>
                <w:noProof/>
                <w:lang w:val="nl-NL"/>
              </w:rPr>
              <w:t> </w:t>
            </w:r>
            <w:r w:rsidRPr="00CA277D">
              <w:rPr>
                <w:noProof/>
                <w:lang w:val="nl-NL"/>
              </w:rPr>
              <w:t> </w:t>
            </w:r>
            <w:r w:rsidRPr="00CA277D">
              <w:rPr>
                <w:noProof/>
                <w:lang w:val="nl-NL"/>
              </w:rPr>
              <w:t> </w:t>
            </w:r>
            <w:r w:rsidRPr="00CA277D">
              <w:rPr>
                <w:noProof/>
                <w:lang w:val="nl-NL"/>
              </w:rPr>
              <w:t> </w:t>
            </w:r>
            <w:r w:rsidRPr="00CA277D">
              <w:rPr>
                <w:lang w:val="nl-NL"/>
              </w:rPr>
              <w:fldChar w:fldCharType="end"/>
            </w:r>
          </w:p>
        </w:tc>
        <w:tc>
          <w:tcPr>
            <w:tcW w:w="2268" w:type="dxa"/>
            <w:tcBorders>
              <w:top w:val="single" w:sz="4" w:space="0" w:color="auto"/>
            </w:tcBorders>
          </w:tcPr>
          <w:p w14:paraId="4D104C07" w14:textId="09F9360B" w:rsidR="009D295C" w:rsidRPr="00AC445E" w:rsidRDefault="009D295C" w:rsidP="009D295C">
            <w:pPr>
              <w:rPr>
                <w:lang w:val="nl-NL"/>
              </w:rPr>
            </w:pPr>
            <w:r w:rsidRPr="00CA277D">
              <w:rPr>
                <w:lang w:val="nl-NL"/>
              </w:rPr>
              <w:fldChar w:fldCharType="begin">
                <w:ffData>
                  <w:name w:val="Text100"/>
                  <w:enabled/>
                  <w:calcOnExit w:val="0"/>
                  <w:textInput/>
                </w:ffData>
              </w:fldChar>
            </w:r>
            <w:r w:rsidRPr="00CA277D">
              <w:rPr>
                <w:lang w:val="nl-NL"/>
              </w:rPr>
              <w:instrText xml:space="preserve"> FORMTEXT </w:instrText>
            </w:r>
            <w:r w:rsidRPr="00CA277D">
              <w:rPr>
                <w:lang w:val="nl-NL"/>
              </w:rPr>
            </w:r>
            <w:r w:rsidRPr="00CA277D">
              <w:rPr>
                <w:lang w:val="nl-NL"/>
              </w:rPr>
              <w:fldChar w:fldCharType="separate"/>
            </w:r>
            <w:r w:rsidRPr="00CA277D">
              <w:rPr>
                <w:noProof/>
                <w:lang w:val="nl-NL"/>
              </w:rPr>
              <w:t> </w:t>
            </w:r>
            <w:r w:rsidRPr="00CA277D">
              <w:rPr>
                <w:noProof/>
                <w:lang w:val="nl-NL"/>
              </w:rPr>
              <w:t> </w:t>
            </w:r>
            <w:r w:rsidRPr="00CA277D">
              <w:rPr>
                <w:noProof/>
                <w:lang w:val="nl-NL"/>
              </w:rPr>
              <w:t> </w:t>
            </w:r>
            <w:r w:rsidRPr="00CA277D">
              <w:rPr>
                <w:noProof/>
                <w:lang w:val="nl-NL"/>
              </w:rPr>
              <w:t> </w:t>
            </w:r>
            <w:r w:rsidRPr="00CA277D">
              <w:rPr>
                <w:noProof/>
                <w:lang w:val="nl-NL"/>
              </w:rPr>
              <w:t> </w:t>
            </w:r>
            <w:r w:rsidRPr="00CA277D">
              <w:rPr>
                <w:lang w:val="nl-NL"/>
              </w:rPr>
              <w:fldChar w:fldCharType="end"/>
            </w:r>
          </w:p>
        </w:tc>
      </w:tr>
      <w:tr w:rsidR="009D295C" w:rsidRPr="00AC445E" w14:paraId="50DB9887" w14:textId="3992CDEF" w:rsidTr="00687458">
        <w:tc>
          <w:tcPr>
            <w:tcW w:w="780" w:type="dxa"/>
            <w:shd w:val="clear" w:color="auto" w:fill="auto"/>
          </w:tcPr>
          <w:p w14:paraId="0FA75AA1" w14:textId="77777777" w:rsidR="009D295C" w:rsidRPr="00AC445E" w:rsidRDefault="009D295C" w:rsidP="009D295C">
            <w:pPr>
              <w:rPr>
                <w:lang w:val="nl-NL"/>
              </w:rPr>
            </w:pPr>
          </w:p>
        </w:tc>
        <w:tc>
          <w:tcPr>
            <w:tcW w:w="1139" w:type="dxa"/>
            <w:shd w:val="clear" w:color="auto" w:fill="auto"/>
          </w:tcPr>
          <w:p w14:paraId="224C982C" w14:textId="77777777" w:rsidR="009D295C" w:rsidRPr="00AC445E" w:rsidRDefault="009D295C" w:rsidP="009D295C">
            <w:pPr>
              <w:rPr>
                <w:lang w:val="nl-NL"/>
              </w:rPr>
            </w:pPr>
            <w:r w:rsidRPr="00AC445E">
              <w:rPr>
                <w:lang w:val="nl-NL"/>
              </w:rPr>
              <w:t>4.2.</w:t>
            </w:r>
          </w:p>
        </w:tc>
        <w:tc>
          <w:tcPr>
            <w:tcW w:w="1560" w:type="dxa"/>
            <w:shd w:val="clear" w:color="auto" w:fill="auto"/>
          </w:tcPr>
          <w:p w14:paraId="6F76A6F9" w14:textId="77777777" w:rsidR="009D295C" w:rsidRPr="00AC445E" w:rsidRDefault="009D295C" w:rsidP="009D295C">
            <w:pPr>
              <w:rPr>
                <w:lang w:val="nl-NL"/>
              </w:rPr>
            </w:pPr>
            <w:r w:rsidRPr="00AC445E">
              <w:rPr>
                <w:lang w:val="nl-NL"/>
              </w:rPr>
              <w:fldChar w:fldCharType="begin">
                <w:ffData>
                  <w:name w:val="Text109"/>
                  <w:enabled/>
                  <w:calcOnExit w:val="0"/>
                  <w:textInput/>
                </w:ffData>
              </w:fldChar>
            </w:r>
            <w:bookmarkStart w:id="57" w:name="Text109"/>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bookmarkEnd w:id="57"/>
          </w:p>
        </w:tc>
        <w:tc>
          <w:tcPr>
            <w:tcW w:w="1417" w:type="dxa"/>
            <w:shd w:val="clear" w:color="auto" w:fill="auto"/>
          </w:tcPr>
          <w:p w14:paraId="35F09A3D" w14:textId="77777777" w:rsidR="009D295C" w:rsidRPr="00AC445E" w:rsidRDefault="009D295C" w:rsidP="009D295C">
            <w:pPr>
              <w:rPr>
                <w:lang w:val="nl-NL"/>
              </w:rPr>
            </w:pPr>
            <w:r w:rsidRPr="00AC445E">
              <w:rPr>
                <w:lang w:val="nl-NL"/>
              </w:rPr>
              <w:fldChar w:fldCharType="begin">
                <w:ffData>
                  <w:name w:val="Text110"/>
                  <w:enabled/>
                  <w:calcOnExit w:val="0"/>
                  <w:textInput/>
                </w:ffData>
              </w:fldChar>
            </w:r>
            <w:bookmarkStart w:id="58" w:name="Text110"/>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bookmarkEnd w:id="58"/>
          </w:p>
        </w:tc>
        <w:tc>
          <w:tcPr>
            <w:tcW w:w="1595" w:type="dxa"/>
            <w:shd w:val="clear" w:color="auto" w:fill="auto"/>
          </w:tcPr>
          <w:p w14:paraId="6A59F2B2" w14:textId="77777777" w:rsidR="009D295C" w:rsidRPr="00AC445E" w:rsidRDefault="009D295C" w:rsidP="009D295C">
            <w:pPr>
              <w:rPr>
                <w:lang w:val="nl-NL"/>
              </w:rPr>
            </w:pPr>
            <w:r w:rsidRPr="00AC445E">
              <w:rPr>
                <w:lang w:val="nl-NL"/>
              </w:rPr>
              <w:fldChar w:fldCharType="begin">
                <w:ffData>
                  <w:name w:val="Text121"/>
                  <w:enabled/>
                  <w:calcOnExit w:val="0"/>
                  <w:textInput/>
                </w:ffData>
              </w:fldChar>
            </w:r>
            <w:bookmarkStart w:id="59" w:name="Text121"/>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bookmarkEnd w:id="59"/>
          </w:p>
        </w:tc>
        <w:tc>
          <w:tcPr>
            <w:tcW w:w="2268" w:type="dxa"/>
          </w:tcPr>
          <w:p w14:paraId="17C07D05" w14:textId="4E4E6940" w:rsidR="009D295C" w:rsidRPr="00AC445E" w:rsidRDefault="009D295C" w:rsidP="009D295C">
            <w:pPr>
              <w:rPr>
                <w:lang w:val="nl-NL"/>
              </w:rPr>
            </w:pPr>
            <w:r w:rsidRPr="00CA277D">
              <w:rPr>
                <w:lang w:val="nl-NL"/>
              </w:rPr>
              <w:fldChar w:fldCharType="begin">
                <w:ffData>
                  <w:name w:val="Text100"/>
                  <w:enabled/>
                  <w:calcOnExit w:val="0"/>
                  <w:textInput/>
                </w:ffData>
              </w:fldChar>
            </w:r>
            <w:r w:rsidRPr="00CA277D">
              <w:rPr>
                <w:lang w:val="nl-NL"/>
              </w:rPr>
              <w:instrText xml:space="preserve"> FORMTEXT </w:instrText>
            </w:r>
            <w:r w:rsidRPr="00CA277D">
              <w:rPr>
                <w:lang w:val="nl-NL"/>
              </w:rPr>
            </w:r>
            <w:r w:rsidRPr="00CA277D">
              <w:rPr>
                <w:lang w:val="nl-NL"/>
              </w:rPr>
              <w:fldChar w:fldCharType="separate"/>
            </w:r>
            <w:r w:rsidRPr="00CA277D">
              <w:rPr>
                <w:noProof/>
                <w:lang w:val="nl-NL"/>
              </w:rPr>
              <w:t> </w:t>
            </w:r>
            <w:r w:rsidRPr="00CA277D">
              <w:rPr>
                <w:noProof/>
                <w:lang w:val="nl-NL"/>
              </w:rPr>
              <w:t> </w:t>
            </w:r>
            <w:r w:rsidRPr="00CA277D">
              <w:rPr>
                <w:noProof/>
                <w:lang w:val="nl-NL"/>
              </w:rPr>
              <w:t> </w:t>
            </w:r>
            <w:r w:rsidRPr="00CA277D">
              <w:rPr>
                <w:noProof/>
                <w:lang w:val="nl-NL"/>
              </w:rPr>
              <w:t> </w:t>
            </w:r>
            <w:r w:rsidRPr="00CA277D">
              <w:rPr>
                <w:noProof/>
                <w:lang w:val="nl-NL"/>
              </w:rPr>
              <w:t> </w:t>
            </w:r>
            <w:r w:rsidRPr="00CA277D">
              <w:rPr>
                <w:lang w:val="nl-NL"/>
              </w:rPr>
              <w:fldChar w:fldCharType="end"/>
            </w:r>
          </w:p>
        </w:tc>
        <w:tc>
          <w:tcPr>
            <w:tcW w:w="2268" w:type="dxa"/>
          </w:tcPr>
          <w:p w14:paraId="4FF32144" w14:textId="389AED48" w:rsidR="009D295C" w:rsidRPr="00AC445E" w:rsidRDefault="009D295C" w:rsidP="009D295C">
            <w:pPr>
              <w:rPr>
                <w:lang w:val="nl-NL"/>
              </w:rPr>
            </w:pPr>
            <w:r w:rsidRPr="00CA277D">
              <w:rPr>
                <w:lang w:val="nl-NL"/>
              </w:rPr>
              <w:fldChar w:fldCharType="begin">
                <w:ffData>
                  <w:name w:val="Text100"/>
                  <w:enabled/>
                  <w:calcOnExit w:val="0"/>
                  <w:textInput/>
                </w:ffData>
              </w:fldChar>
            </w:r>
            <w:r w:rsidRPr="00CA277D">
              <w:rPr>
                <w:lang w:val="nl-NL"/>
              </w:rPr>
              <w:instrText xml:space="preserve"> FORMTEXT </w:instrText>
            </w:r>
            <w:r w:rsidRPr="00CA277D">
              <w:rPr>
                <w:lang w:val="nl-NL"/>
              </w:rPr>
            </w:r>
            <w:r w:rsidRPr="00CA277D">
              <w:rPr>
                <w:lang w:val="nl-NL"/>
              </w:rPr>
              <w:fldChar w:fldCharType="separate"/>
            </w:r>
            <w:r w:rsidRPr="00CA277D">
              <w:rPr>
                <w:noProof/>
                <w:lang w:val="nl-NL"/>
              </w:rPr>
              <w:t> </w:t>
            </w:r>
            <w:r w:rsidRPr="00CA277D">
              <w:rPr>
                <w:noProof/>
                <w:lang w:val="nl-NL"/>
              </w:rPr>
              <w:t> </w:t>
            </w:r>
            <w:r w:rsidRPr="00CA277D">
              <w:rPr>
                <w:noProof/>
                <w:lang w:val="nl-NL"/>
              </w:rPr>
              <w:t> </w:t>
            </w:r>
            <w:r w:rsidRPr="00CA277D">
              <w:rPr>
                <w:noProof/>
                <w:lang w:val="nl-NL"/>
              </w:rPr>
              <w:t> </w:t>
            </w:r>
            <w:r w:rsidRPr="00CA277D">
              <w:rPr>
                <w:noProof/>
                <w:lang w:val="nl-NL"/>
              </w:rPr>
              <w:t> </w:t>
            </w:r>
            <w:r w:rsidRPr="00CA277D">
              <w:rPr>
                <w:lang w:val="nl-NL"/>
              </w:rPr>
              <w:fldChar w:fldCharType="end"/>
            </w:r>
          </w:p>
        </w:tc>
      </w:tr>
      <w:tr w:rsidR="009D295C" w:rsidRPr="00AC445E" w14:paraId="3490BADE" w14:textId="4D5DB76E" w:rsidTr="00687458">
        <w:tc>
          <w:tcPr>
            <w:tcW w:w="780" w:type="dxa"/>
            <w:shd w:val="clear" w:color="auto" w:fill="auto"/>
          </w:tcPr>
          <w:p w14:paraId="1377555A" w14:textId="77777777" w:rsidR="009D295C" w:rsidRPr="00AC445E" w:rsidRDefault="009D295C" w:rsidP="009D295C">
            <w:pPr>
              <w:rPr>
                <w:lang w:val="nl-NL"/>
              </w:rPr>
            </w:pPr>
            <w:r>
              <w:rPr>
                <w:lang w:val="nl-NL"/>
              </w:rPr>
              <w:t>Totaal</w:t>
            </w:r>
          </w:p>
        </w:tc>
        <w:tc>
          <w:tcPr>
            <w:tcW w:w="1139" w:type="dxa"/>
            <w:shd w:val="clear" w:color="auto" w:fill="auto"/>
          </w:tcPr>
          <w:p w14:paraId="64121D28" w14:textId="77777777" w:rsidR="009D295C" w:rsidRPr="00AC445E" w:rsidRDefault="009D295C" w:rsidP="009D295C">
            <w:pPr>
              <w:rPr>
                <w:lang w:val="nl-NL"/>
              </w:rPr>
            </w:pPr>
          </w:p>
        </w:tc>
        <w:tc>
          <w:tcPr>
            <w:tcW w:w="1560" w:type="dxa"/>
            <w:shd w:val="clear" w:color="auto" w:fill="auto"/>
          </w:tcPr>
          <w:p w14:paraId="25F581F7" w14:textId="77777777" w:rsidR="009D295C" w:rsidRPr="00AC445E" w:rsidRDefault="009D295C" w:rsidP="009D295C">
            <w:pPr>
              <w:rPr>
                <w:lang w:val="nl-NL"/>
              </w:rPr>
            </w:pPr>
          </w:p>
        </w:tc>
        <w:tc>
          <w:tcPr>
            <w:tcW w:w="1417" w:type="dxa"/>
            <w:shd w:val="clear" w:color="auto" w:fill="auto"/>
          </w:tcPr>
          <w:p w14:paraId="5687B2ED" w14:textId="77777777" w:rsidR="009D295C" w:rsidRPr="00AC445E" w:rsidRDefault="009D295C" w:rsidP="009D295C">
            <w:pPr>
              <w:rPr>
                <w:lang w:val="nl-NL"/>
              </w:rPr>
            </w:pPr>
            <w:r w:rsidRPr="00AC445E">
              <w:rPr>
                <w:lang w:val="nl-NL"/>
              </w:rPr>
              <w:fldChar w:fldCharType="begin">
                <w:ffData>
                  <w:name w:val="Text110"/>
                  <w:enabled/>
                  <w:calcOnExit w:val="0"/>
                  <w:textInput/>
                </w:ffData>
              </w:fldChar>
            </w:r>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p>
        </w:tc>
        <w:tc>
          <w:tcPr>
            <w:tcW w:w="1595" w:type="dxa"/>
            <w:shd w:val="clear" w:color="auto" w:fill="auto"/>
          </w:tcPr>
          <w:p w14:paraId="2EE811E7" w14:textId="77777777" w:rsidR="009D295C" w:rsidRPr="00AC445E" w:rsidRDefault="009D295C" w:rsidP="009D295C">
            <w:pPr>
              <w:rPr>
                <w:lang w:val="nl-NL"/>
              </w:rPr>
            </w:pPr>
          </w:p>
        </w:tc>
        <w:tc>
          <w:tcPr>
            <w:tcW w:w="2268" w:type="dxa"/>
          </w:tcPr>
          <w:p w14:paraId="1803A2A9" w14:textId="32BF060B" w:rsidR="009D295C" w:rsidRPr="00AC445E" w:rsidRDefault="009D295C" w:rsidP="009D295C">
            <w:pPr>
              <w:rPr>
                <w:lang w:val="nl-NL"/>
              </w:rPr>
            </w:pPr>
          </w:p>
        </w:tc>
        <w:tc>
          <w:tcPr>
            <w:tcW w:w="2268" w:type="dxa"/>
          </w:tcPr>
          <w:p w14:paraId="1F52E6AE" w14:textId="0EF39C47" w:rsidR="009D295C" w:rsidRPr="00AC445E" w:rsidRDefault="009D295C" w:rsidP="009D295C">
            <w:pPr>
              <w:rPr>
                <w:lang w:val="nl-NL"/>
              </w:rPr>
            </w:pPr>
          </w:p>
        </w:tc>
      </w:tr>
    </w:tbl>
    <w:p w14:paraId="2F5DA579" w14:textId="77777777" w:rsidR="003209DB" w:rsidRDefault="003209DB" w:rsidP="003209DB"/>
    <w:p w14:paraId="36A1F018" w14:textId="77777777" w:rsidR="00CD331B" w:rsidRDefault="00CD331B">
      <w:pPr>
        <w:spacing w:before="0" w:after="0"/>
      </w:pPr>
      <w:r>
        <w:br w:type="page"/>
      </w:r>
    </w:p>
    <w:p w14:paraId="7D849A16" w14:textId="77777777" w:rsidR="003209DB" w:rsidRPr="006704B0" w:rsidRDefault="003209DB" w:rsidP="003209DB">
      <w:pPr>
        <w:pStyle w:val="Lijstalinea"/>
        <w:numPr>
          <w:ilvl w:val="0"/>
          <w:numId w:val="2"/>
        </w:numPr>
      </w:pPr>
      <w:r w:rsidRPr="006704B0">
        <w:lastRenderedPageBreak/>
        <w:t>samenvatting per milieukwaliteit</w:t>
      </w:r>
    </w:p>
    <w:p w14:paraId="6318483C" w14:textId="77777777" w:rsidR="003209DB" w:rsidRPr="006704B0" w:rsidRDefault="003209DB" w:rsidP="003209DB">
      <w:pPr>
        <w:pStyle w:val="Lijstalinea"/>
        <w:numPr>
          <w:ilvl w:val="0"/>
          <w:numId w:val="2"/>
        </w:numPr>
      </w:pPr>
      <w:r w:rsidRPr="006704B0">
        <w:t>eventuele opsplitsing binnen één milieukwaliteit</w:t>
      </w:r>
    </w:p>
    <w:p w14:paraId="35980495" w14:textId="77777777" w:rsidR="003209DB" w:rsidRPr="006704B0" w:rsidRDefault="003209DB" w:rsidP="003209DB">
      <w:pPr>
        <w:pStyle w:val="Lijstalinea"/>
        <w:numPr>
          <w:ilvl w:val="0"/>
          <w:numId w:val="2"/>
        </w:numPr>
      </w:pPr>
      <w:r w:rsidRPr="006704B0">
        <w:t>bijvoorbeeld : bouwtechnische eigenschappen, maximale toepassingshoogte, verwijzing zoneringsplan, aanduiding bodemlaag,…</w:t>
      </w:r>
    </w:p>
    <w:p w14:paraId="23F4995A" w14:textId="77777777" w:rsidR="003209DB" w:rsidRPr="008C2BD1" w:rsidRDefault="003209DB" w:rsidP="003209DB">
      <w:r w:rsidRPr="008C2BD1">
        <w:t xml:space="preserve">Legende driedelig nummer </w:t>
      </w:r>
    </w:p>
    <w:tbl>
      <w:tblPr>
        <w:tblW w:w="12375" w:type="dxa"/>
        <w:tblLayout w:type="fixed"/>
        <w:tblLook w:val="0000" w:firstRow="0" w:lastRow="0" w:firstColumn="0" w:lastColumn="0" w:noHBand="0" w:noVBand="0"/>
      </w:tblPr>
      <w:tblGrid>
        <w:gridCol w:w="668"/>
        <w:gridCol w:w="3648"/>
        <w:gridCol w:w="2126"/>
        <w:gridCol w:w="5933"/>
      </w:tblGrid>
      <w:tr w:rsidR="003209DB" w:rsidRPr="007A5798" w14:paraId="746EA81B" w14:textId="77777777" w:rsidTr="00005C7A">
        <w:trPr>
          <w:trHeight w:val="445"/>
        </w:trPr>
        <w:tc>
          <w:tcPr>
            <w:tcW w:w="668" w:type="dxa"/>
            <w:tcBorders>
              <w:top w:val="single" w:sz="8" w:space="0" w:color="000000"/>
              <w:left w:val="single" w:sz="8" w:space="0" w:color="000000"/>
              <w:bottom w:val="single" w:sz="8" w:space="0" w:color="000000"/>
              <w:right w:val="single" w:sz="8" w:space="0" w:color="000000"/>
            </w:tcBorders>
            <w:vAlign w:val="center"/>
          </w:tcPr>
          <w:p w14:paraId="79ABE7A3" w14:textId="77777777" w:rsidR="003209DB" w:rsidRPr="007A5798" w:rsidRDefault="003209DB" w:rsidP="00005C7A">
            <w:pPr>
              <w:pStyle w:val="Default"/>
              <w:rPr>
                <w:sz w:val="16"/>
                <w:szCs w:val="16"/>
              </w:rPr>
            </w:pPr>
            <w:r w:rsidRPr="007A5798">
              <w:rPr>
                <w:b/>
                <w:bCs/>
                <w:sz w:val="16"/>
                <w:szCs w:val="16"/>
              </w:rPr>
              <w:t xml:space="preserve">Cijfer </w:t>
            </w:r>
          </w:p>
        </w:tc>
        <w:tc>
          <w:tcPr>
            <w:tcW w:w="3648" w:type="dxa"/>
            <w:tcBorders>
              <w:top w:val="single" w:sz="8" w:space="0" w:color="000000"/>
              <w:left w:val="single" w:sz="8" w:space="0" w:color="000000"/>
              <w:bottom w:val="single" w:sz="8" w:space="0" w:color="000000"/>
              <w:right w:val="single" w:sz="8" w:space="0" w:color="000000"/>
            </w:tcBorders>
            <w:vAlign w:val="center"/>
          </w:tcPr>
          <w:p w14:paraId="52E23F2A" w14:textId="77777777" w:rsidR="003209DB" w:rsidRPr="007A5798" w:rsidRDefault="003209DB" w:rsidP="00005C7A">
            <w:pPr>
              <w:pStyle w:val="Default"/>
              <w:rPr>
                <w:sz w:val="16"/>
                <w:szCs w:val="16"/>
              </w:rPr>
            </w:pPr>
            <w:r w:rsidRPr="007A5798">
              <w:rPr>
                <w:b/>
                <w:bCs/>
                <w:sz w:val="16"/>
                <w:szCs w:val="16"/>
              </w:rPr>
              <w:t xml:space="preserve">Bodem buiten KWZ (X) </w:t>
            </w:r>
          </w:p>
        </w:tc>
        <w:tc>
          <w:tcPr>
            <w:tcW w:w="2126" w:type="dxa"/>
            <w:tcBorders>
              <w:top w:val="single" w:sz="8" w:space="0" w:color="000000"/>
              <w:left w:val="single" w:sz="8" w:space="0" w:color="000000"/>
              <w:bottom w:val="single" w:sz="8" w:space="0" w:color="000000"/>
              <w:right w:val="single" w:sz="8" w:space="0" w:color="000000"/>
            </w:tcBorders>
            <w:vAlign w:val="center"/>
          </w:tcPr>
          <w:p w14:paraId="4C9E1E46" w14:textId="77777777" w:rsidR="003209DB" w:rsidRPr="007A5798" w:rsidRDefault="003209DB" w:rsidP="00005C7A">
            <w:pPr>
              <w:pStyle w:val="Default"/>
              <w:rPr>
                <w:sz w:val="16"/>
                <w:szCs w:val="16"/>
              </w:rPr>
            </w:pPr>
            <w:r w:rsidRPr="007A5798">
              <w:rPr>
                <w:b/>
                <w:bCs/>
                <w:sz w:val="16"/>
                <w:szCs w:val="16"/>
              </w:rPr>
              <w:t xml:space="preserve">Bodem of bouwkundig bodemgebruik* binnen KWZ (Y) </w:t>
            </w:r>
          </w:p>
        </w:tc>
        <w:tc>
          <w:tcPr>
            <w:tcW w:w="5933" w:type="dxa"/>
            <w:tcBorders>
              <w:top w:val="single" w:sz="8" w:space="0" w:color="000000"/>
              <w:left w:val="single" w:sz="8" w:space="0" w:color="000000"/>
              <w:bottom w:val="single" w:sz="8" w:space="0" w:color="000000"/>
              <w:right w:val="single" w:sz="8" w:space="0" w:color="000000"/>
            </w:tcBorders>
            <w:vAlign w:val="center"/>
          </w:tcPr>
          <w:p w14:paraId="68FC5279" w14:textId="77777777" w:rsidR="003209DB" w:rsidRDefault="003209DB" w:rsidP="00005C7A">
            <w:pPr>
              <w:pStyle w:val="Default"/>
              <w:rPr>
                <w:b/>
                <w:bCs/>
                <w:sz w:val="16"/>
                <w:szCs w:val="16"/>
              </w:rPr>
            </w:pPr>
            <w:r>
              <w:rPr>
                <w:b/>
                <w:bCs/>
                <w:sz w:val="16"/>
                <w:szCs w:val="16"/>
              </w:rPr>
              <w:t xml:space="preserve">Bouwkundig bodemgebruik of gebruik in een </w:t>
            </w:r>
          </w:p>
          <w:p w14:paraId="32F4CD24" w14:textId="77777777" w:rsidR="003209DB" w:rsidRPr="007A5798" w:rsidRDefault="003209DB" w:rsidP="00005C7A">
            <w:pPr>
              <w:pStyle w:val="Default"/>
              <w:rPr>
                <w:sz w:val="16"/>
                <w:szCs w:val="16"/>
              </w:rPr>
            </w:pPr>
            <w:r w:rsidRPr="007A5798">
              <w:rPr>
                <w:b/>
                <w:bCs/>
                <w:sz w:val="16"/>
                <w:szCs w:val="16"/>
              </w:rPr>
              <w:t>vormvast product*</w:t>
            </w:r>
          </w:p>
        </w:tc>
      </w:tr>
      <w:tr w:rsidR="003209DB" w:rsidRPr="007A5798" w14:paraId="7AA9F894" w14:textId="77777777" w:rsidTr="00005C7A">
        <w:trPr>
          <w:trHeight w:val="233"/>
        </w:trPr>
        <w:tc>
          <w:tcPr>
            <w:tcW w:w="668" w:type="dxa"/>
            <w:tcBorders>
              <w:top w:val="single" w:sz="8" w:space="0" w:color="000000"/>
              <w:left w:val="single" w:sz="8" w:space="0" w:color="000000"/>
              <w:bottom w:val="single" w:sz="8" w:space="0" w:color="000000"/>
              <w:right w:val="single" w:sz="8" w:space="0" w:color="000000"/>
            </w:tcBorders>
            <w:vAlign w:val="center"/>
          </w:tcPr>
          <w:p w14:paraId="5433FF54" w14:textId="77777777" w:rsidR="003209DB" w:rsidRPr="007A5798" w:rsidRDefault="003209DB" w:rsidP="00005C7A">
            <w:pPr>
              <w:pStyle w:val="Default"/>
              <w:rPr>
                <w:sz w:val="16"/>
                <w:szCs w:val="16"/>
              </w:rPr>
            </w:pPr>
            <w:r w:rsidRPr="007A5798">
              <w:rPr>
                <w:b/>
                <w:bCs/>
                <w:sz w:val="16"/>
                <w:szCs w:val="16"/>
              </w:rPr>
              <w:t xml:space="preserve">0 </w:t>
            </w:r>
          </w:p>
        </w:tc>
        <w:tc>
          <w:tcPr>
            <w:tcW w:w="3648" w:type="dxa"/>
            <w:tcBorders>
              <w:top w:val="single" w:sz="8" w:space="0" w:color="000000"/>
              <w:left w:val="single" w:sz="8" w:space="0" w:color="000000"/>
              <w:bottom w:val="single" w:sz="8" w:space="0" w:color="000000"/>
              <w:right w:val="single" w:sz="8" w:space="0" w:color="000000"/>
            </w:tcBorders>
            <w:vAlign w:val="center"/>
          </w:tcPr>
          <w:p w14:paraId="69D72C87" w14:textId="77777777" w:rsidR="003209DB" w:rsidRPr="007A5798" w:rsidRDefault="003209DB" w:rsidP="00005C7A">
            <w:pPr>
              <w:pStyle w:val="Default"/>
              <w:rPr>
                <w:sz w:val="16"/>
                <w:szCs w:val="16"/>
              </w:rPr>
            </w:pPr>
            <w:r w:rsidRPr="007A5798">
              <w:rPr>
                <w:sz w:val="16"/>
                <w:szCs w:val="16"/>
              </w:rPr>
              <w:t xml:space="preserve">onbekend </w:t>
            </w:r>
          </w:p>
        </w:tc>
        <w:tc>
          <w:tcPr>
            <w:tcW w:w="2126" w:type="dxa"/>
            <w:tcBorders>
              <w:top w:val="single" w:sz="8" w:space="0" w:color="000000"/>
              <w:left w:val="single" w:sz="8" w:space="0" w:color="000000"/>
              <w:bottom w:val="single" w:sz="8" w:space="0" w:color="000000"/>
              <w:right w:val="single" w:sz="8" w:space="0" w:color="000000"/>
            </w:tcBorders>
            <w:vAlign w:val="center"/>
          </w:tcPr>
          <w:p w14:paraId="7ED43046" w14:textId="77777777" w:rsidR="003209DB" w:rsidRPr="007A5798" w:rsidRDefault="003209DB" w:rsidP="00005C7A">
            <w:pPr>
              <w:pStyle w:val="Default"/>
              <w:rPr>
                <w:sz w:val="16"/>
                <w:szCs w:val="16"/>
              </w:rPr>
            </w:pPr>
            <w:r w:rsidRPr="007A5798">
              <w:rPr>
                <w:sz w:val="16"/>
                <w:szCs w:val="16"/>
              </w:rPr>
              <w:t xml:space="preserve">onbekend </w:t>
            </w:r>
          </w:p>
        </w:tc>
        <w:tc>
          <w:tcPr>
            <w:tcW w:w="5933" w:type="dxa"/>
            <w:tcBorders>
              <w:top w:val="single" w:sz="8" w:space="0" w:color="000000"/>
              <w:left w:val="single" w:sz="8" w:space="0" w:color="000000"/>
              <w:bottom w:val="single" w:sz="8" w:space="0" w:color="000000"/>
              <w:right w:val="single" w:sz="8" w:space="0" w:color="000000"/>
            </w:tcBorders>
            <w:vAlign w:val="center"/>
          </w:tcPr>
          <w:p w14:paraId="2D4CE996" w14:textId="77777777" w:rsidR="003209DB" w:rsidRPr="007A5798" w:rsidRDefault="003209DB" w:rsidP="00005C7A">
            <w:pPr>
              <w:pStyle w:val="Default"/>
              <w:rPr>
                <w:sz w:val="16"/>
                <w:szCs w:val="16"/>
              </w:rPr>
            </w:pPr>
            <w:r w:rsidRPr="007A5798">
              <w:rPr>
                <w:sz w:val="16"/>
                <w:szCs w:val="16"/>
              </w:rPr>
              <w:t xml:space="preserve">onbekend </w:t>
            </w:r>
          </w:p>
        </w:tc>
      </w:tr>
      <w:tr w:rsidR="003209DB" w:rsidRPr="007A5798" w14:paraId="752717BA" w14:textId="77777777" w:rsidTr="00005C7A">
        <w:trPr>
          <w:trHeight w:val="548"/>
        </w:trPr>
        <w:tc>
          <w:tcPr>
            <w:tcW w:w="668" w:type="dxa"/>
            <w:tcBorders>
              <w:top w:val="single" w:sz="8" w:space="0" w:color="000000"/>
              <w:left w:val="single" w:sz="8" w:space="0" w:color="000000"/>
              <w:bottom w:val="single" w:sz="8" w:space="0" w:color="000000"/>
              <w:right w:val="single" w:sz="8" w:space="0" w:color="000000"/>
            </w:tcBorders>
            <w:vAlign w:val="bottom"/>
          </w:tcPr>
          <w:p w14:paraId="65B244D8" w14:textId="77777777" w:rsidR="003209DB" w:rsidRPr="007A5798" w:rsidRDefault="003209DB" w:rsidP="00005C7A">
            <w:pPr>
              <w:pStyle w:val="Default"/>
              <w:rPr>
                <w:b/>
                <w:bCs/>
                <w:sz w:val="16"/>
                <w:szCs w:val="16"/>
              </w:rPr>
            </w:pPr>
            <w:r w:rsidRPr="007A5798">
              <w:rPr>
                <w:b/>
                <w:bCs/>
                <w:sz w:val="16"/>
                <w:szCs w:val="16"/>
              </w:rPr>
              <w:t>1</w:t>
            </w:r>
          </w:p>
          <w:p w14:paraId="0307EEB6" w14:textId="77777777" w:rsidR="003209DB" w:rsidRPr="007A5798" w:rsidRDefault="003209DB" w:rsidP="00005C7A">
            <w:pPr>
              <w:pStyle w:val="Default"/>
              <w:rPr>
                <w:sz w:val="16"/>
                <w:szCs w:val="16"/>
              </w:rPr>
            </w:pPr>
            <w:r w:rsidRPr="007A5798">
              <w:rPr>
                <w:b/>
                <w:bCs/>
                <w:sz w:val="16"/>
                <w:szCs w:val="16"/>
              </w:rPr>
              <w:t xml:space="preserve"> </w:t>
            </w:r>
          </w:p>
        </w:tc>
        <w:tc>
          <w:tcPr>
            <w:tcW w:w="3648" w:type="dxa"/>
            <w:tcBorders>
              <w:top w:val="single" w:sz="8" w:space="0" w:color="000000"/>
              <w:left w:val="single" w:sz="8" w:space="0" w:color="000000"/>
              <w:bottom w:val="single" w:sz="8" w:space="0" w:color="000000"/>
              <w:right w:val="single" w:sz="8" w:space="0" w:color="000000"/>
            </w:tcBorders>
            <w:vAlign w:val="center"/>
          </w:tcPr>
          <w:p w14:paraId="625D603B" w14:textId="77777777" w:rsidR="003209DB" w:rsidRPr="007A5798" w:rsidRDefault="003209DB" w:rsidP="00005C7A">
            <w:pPr>
              <w:pStyle w:val="Default"/>
              <w:rPr>
                <w:sz w:val="16"/>
                <w:szCs w:val="16"/>
              </w:rPr>
            </w:pPr>
            <w:r w:rsidRPr="007A5798">
              <w:rPr>
                <w:sz w:val="16"/>
                <w:szCs w:val="16"/>
              </w:rPr>
              <w:t>(vrij gebruik)</w:t>
            </w:r>
          </w:p>
        </w:tc>
        <w:tc>
          <w:tcPr>
            <w:tcW w:w="2126" w:type="dxa"/>
            <w:tcBorders>
              <w:top w:val="single" w:sz="8" w:space="0" w:color="000000"/>
              <w:left w:val="single" w:sz="8" w:space="0" w:color="000000"/>
              <w:bottom w:val="single" w:sz="8" w:space="0" w:color="000000"/>
              <w:right w:val="single" w:sz="8" w:space="0" w:color="000000"/>
            </w:tcBorders>
            <w:vAlign w:val="center"/>
          </w:tcPr>
          <w:p w14:paraId="3341A668" w14:textId="77777777" w:rsidR="003209DB" w:rsidRPr="007A5798" w:rsidRDefault="003209DB" w:rsidP="00005C7A">
            <w:pPr>
              <w:pStyle w:val="Default"/>
              <w:rPr>
                <w:sz w:val="16"/>
                <w:szCs w:val="16"/>
              </w:rPr>
            </w:pPr>
            <w:r w:rsidRPr="007A5798">
              <w:rPr>
                <w:sz w:val="16"/>
                <w:szCs w:val="16"/>
              </w:rPr>
              <w:t xml:space="preserve">vrij gebruik </w:t>
            </w:r>
          </w:p>
        </w:tc>
        <w:tc>
          <w:tcPr>
            <w:tcW w:w="5933" w:type="dxa"/>
            <w:tcBorders>
              <w:top w:val="single" w:sz="8" w:space="0" w:color="000000"/>
              <w:left w:val="single" w:sz="8" w:space="0" w:color="000000"/>
              <w:bottom w:val="single" w:sz="8" w:space="0" w:color="000000"/>
              <w:right w:val="single" w:sz="8" w:space="0" w:color="000000"/>
            </w:tcBorders>
            <w:vAlign w:val="bottom"/>
          </w:tcPr>
          <w:p w14:paraId="7899AEA2" w14:textId="77777777" w:rsidR="003209DB" w:rsidRDefault="003209DB" w:rsidP="00005C7A">
            <w:pPr>
              <w:pStyle w:val="Default"/>
              <w:rPr>
                <w:sz w:val="16"/>
                <w:szCs w:val="16"/>
              </w:rPr>
            </w:pPr>
            <w:r w:rsidRPr="007A5798">
              <w:rPr>
                <w:sz w:val="16"/>
                <w:szCs w:val="16"/>
              </w:rPr>
              <w:t xml:space="preserve">Vrij gebruik </w:t>
            </w:r>
            <w:r>
              <w:rPr>
                <w:sz w:val="16"/>
                <w:szCs w:val="16"/>
              </w:rPr>
              <w:t xml:space="preserve">in </w:t>
            </w:r>
            <w:r w:rsidRPr="007A5798">
              <w:rPr>
                <w:sz w:val="16"/>
                <w:szCs w:val="16"/>
              </w:rPr>
              <w:t xml:space="preserve">een bouwkundige of </w:t>
            </w:r>
          </w:p>
          <w:p w14:paraId="3ACD684D" w14:textId="77777777" w:rsidR="003209DB" w:rsidRPr="007A5798" w:rsidRDefault="003209DB" w:rsidP="00005C7A">
            <w:pPr>
              <w:pStyle w:val="Default"/>
              <w:rPr>
                <w:sz w:val="16"/>
                <w:szCs w:val="16"/>
              </w:rPr>
            </w:pPr>
            <w:r w:rsidRPr="007A5798">
              <w:rPr>
                <w:sz w:val="16"/>
                <w:szCs w:val="16"/>
              </w:rPr>
              <w:t>vormvaste toepassing</w:t>
            </w:r>
          </w:p>
        </w:tc>
      </w:tr>
      <w:tr w:rsidR="003209DB" w:rsidRPr="007A5798" w14:paraId="57FD43F0" w14:textId="77777777" w:rsidTr="00005C7A">
        <w:trPr>
          <w:trHeight w:val="233"/>
        </w:trPr>
        <w:tc>
          <w:tcPr>
            <w:tcW w:w="668" w:type="dxa"/>
            <w:tcBorders>
              <w:top w:val="single" w:sz="8" w:space="0" w:color="000000"/>
              <w:left w:val="single" w:sz="8" w:space="0" w:color="000000"/>
              <w:bottom w:val="single" w:sz="8" w:space="0" w:color="000000"/>
              <w:right w:val="single" w:sz="8" w:space="0" w:color="000000"/>
            </w:tcBorders>
            <w:vAlign w:val="center"/>
          </w:tcPr>
          <w:p w14:paraId="77C63EE4" w14:textId="77777777" w:rsidR="003209DB" w:rsidRPr="007A5798" w:rsidRDefault="003209DB" w:rsidP="00005C7A">
            <w:pPr>
              <w:pStyle w:val="Default"/>
              <w:rPr>
                <w:sz w:val="16"/>
                <w:szCs w:val="16"/>
              </w:rPr>
            </w:pPr>
            <w:r w:rsidRPr="007A5798">
              <w:rPr>
                <w:b/>
                <w:bCs/>
                <w:sz w:val="16"/>
                <w:szCs w:val="16"/>
              </w:rPr>
              <w:t xml:space="preserve">2 </w:t>
            </w:r>
          </w:p>
        </w:tc>
        <w:tc>
          <w:tcPr>
            <w:tcW w:w="3648" w:type="dxa"/>
            <w:tcBorders>
              <w:top w:val="single" w:sz="8" w:space="0" w:color="000000"/>
              <w:left w:val="single" w:sz="8" w:space="0" w:color="000000"/>
              <w:bottom w:val="single" w:sz="8" w:space="0" w:color="000000"/>
              <w:right w:val="single" w:sz="8" w:space="0" w:color="000000"/>
            </w:tcBorders>
            <w:vAlign w:val="center"/>
          </w:tcPr>
          <w:p w14:paraId="0B67A8A4" w14:textId="77777777" w:rsidR="003209DB" w:rsidRPr="007A5798" w:rsidRDefault="003209DB" w:rsidP="00005C7A">
            <w:pPr>
              <w:pStyle w:val="Default"/>
              <w:rPr>
                <w:sz w:val="16"/>
                <w:szCs w:val="16"/>
              </w:rPr>
            </w:pPr>
            <w:r w:rsidRPr="007A5798">
              <w:rPr>
                <w:sz w:val="16"/>
                <w:szCs w:val="16"/>
              </w:rPr>
              <w:t>vrij gebruik</w:t>
            </w:r>
          </w:p>
        </w:tc>
        <w:tc>
          <w:tcPr>
            <w:tcW w:w="2126" w:type="dxa"/>
            <w:tcBorders>
              <w:top w:val="single" w:sz="8" w:space="0" w:color="000000"/>
              <w:left w:val="single" w:sz="8" w:space="0" w:color="000000"/>
              <w:bottom w:val="single" w:sz="8" w:space="0" w:color="000000"/>
              <w:right w:val="single" w:sz="8" w:space="0" w:color="000000"/>
            </w:tcBorders>
            <w:vAlign w:val="center"/>
          </w:tcPr>
          <w:p w14:paraId="22BD6024" w14:textId="77777777" w:rsidR="003209DB" w:rsidRPr="007A5798" w:rsidRDefault="003209DB" w:rsidP="00005C7A">
            <w:pPr>
              <w:pStyle w:val="Default"/>
              <w:rPr>
                <w:sz w:val="16"/>
                <w:szCs w:val="16"/>
              </w:rPr>
            </w:pPr>
            <w:r w:rsidRPr="007A5798">
              <w:rPr>
                <w:sz w:val="16"/>
                <w:szCs w:val="16"/>
              </w:rPr>
              <w:t xml:space="preserve">mits toepassing Codes van Goede Praktijk </w:t>
            </w:r>
          </w:p>
        </w:tc>
        <w:tc>
          <w:tcPr>
            <w:tcW w:w="5933" w:type="dxa"/>
            <w:tcBorders>
              <w:top w:val="single" w:sz="8" w:space="0" w:color="000000"/>
              <w:left w:val="single" w:sz="8" w:space="0" w:color="000000"/>
              <w:bottom w:val="single" w:sz="8" w:space="0" w:color="000000"/>
              <w:right w:val="single" w:sz="8" w:space="0" w:color="000000"/>
            </w:tcBorders>
            <w:vAlign w:val="center"/>
          </w:tcPr>
          <w:p w14:paraId="561E0045" w14:textId="77777777" w:rsidR="003209DB" w:rsidRPr="007A5798" w:rsidRDefault="003209DB" w:rsidP="00005C7A">
            <w:pPr>
              <w:pStyle w:val="Default"/>
              <w:rPr>
                <w:i/>
                <w:iCs/>
                <w:sz w:val="16"/>
                <w:szCs w:val="16"/>
              </w:rPr>
            </w:pPr>
          </w:p>
        </w:tc>
      </w:tr>
      <w:tr w:rsidR="003209DB" w:rsidRPr="007A5798" w14:paraId="3DD2FE06" w14:textId="77777777" w:rsidTr="00005C7A">
        <w:trPr>
          <w:trHeight w:val="233"/>
        </w:trPr>
        <w:tc>
          <w:tcPr>
            <w:tcW w:w="668" w:type="dxa"/>
            <w:tcBorders>
              <w:top w:val="single" w:sz="8" w:space="0" w:color="000000"/>
              <w:left w:val="single" w:sz="8" w:space="0" w:color="000000"/>
              <w:bottom w:val="single" w:sz="8" w:space="0" w:color="000000"/>
              <w:right w:val="single" w:sz="8" w:space="0" w:color="000000"/>
            </w:tcBorders>
            <w:vAlign w:val="center"/>
          </w:tcPr>
          <w:p w14:paraId="2A24251B" w14:textId="77777777" w:rsidR="003209DB" w:rsidRPr="007A5798" w:rsidRDefault="003209DB" w:rsidP="00005C7A">
            <w:pPr>
              <w:pStyle w:val="Default"/>
              <w:rPr>
                <w:sz w:val="16"/>
                <w:szCs w:val="16"/>
              </w:rPr>
            </w:pPr>
            <w:r w:rsidRPr="007A5798">
              <w:rPr>
                <w:b/>
                <w:bCs/>
                <w:sz w:val="16"/>
                <w:szCs w:val="16"/>
              </w:rPr>
              <w:t xml:space="preserve">3 </w:t>
            </w:r>
          </w:p>
        </w:tc>
        <w:tc>
          <w:tcPr>
            <w:tcW w:w="3648" w:type="dxa"/>
            <w:tcBorders>
              <w:top w:val="single" w:sz="8" w:space="0" w:color="000000"/>
              <w:left w:val="single" w:sz="8" w:space="0" w:color="000000"/>
              <w:bottom w:val="single" w:sz="8" w:space="0" w:color="000000"/>
              <w:right w:val="single" w:sz="8" w:space="0" w:color="000000"/>
            </w:tcBorders>
            <w:vAlign w:val="center"/>
          </w:tcPr>
          <w:p w14:paraId="47B04B42" w14:textId="77777777" w:rsidR="003209DB" w:rsidRPr="007A5798" w:rsidRDefault="003209DB" w:rsidP="00005C7A">
            <w:pPr>
              <w:pStyle w:val="Default"/>
              <w:rPr>
                <w:sz w:val="16"/>
                <w:szCs w:val="16"/>
              </w:rPr>
            </w:pPr>
            <w:r w:rsidRPr="007A5798">
              <w:rPr>
                <w:sz w:val="16"/>
                <w:szCs w:val="16"/>
              </w:rPr>
              <w:t xml:space="preserve">gebruik I tem V mits </w:t>
            </w:r>
            <w:r>
              <w:rPr>
                <w:sz w:val="16"/>
                <w:szCs w:val="16"/>
              </w:rPr>
              <w:t>SOG</w:t>
            </w:r>
          </w:p>
        </w:tc>
        <w:tc>
          <w:tcPr>
            <w:tcW w:w="2126" w:type="dxa"/>
            <w:tcBorders>
              <w:top w:val="single" w:sz="8" w:space="0" w:color="000000"/>
              <w:left w:val="single" w:sz="8" w:space="0" w:color="000000"/>
              <w:bottom w:val="single" w:sz="8" w:space="0" w:color="000000"/>
              <w:right w:val="single" w:sz="8" w:space="0" w:color="000000"/>
            </w:tcBorders>
          </w:tcPr>
          <w:p w14:paraId="514403A2" w14:textId="77777777" w:rsidR="003209DB" w:rsidRPr="007A5798" w:rsidRDefault="003209DB" w:rsidP="00005C7A">
            <w:pPr>
              <w:pStyle w:val="Default"/>
              <w:rPr>
                <w:color w:val="auto"/>
                <w:sz w:val="16"/>
                <w:szCs w:val="16"/>
              </w:rPr>
            </w:pPr>
          </w:p>
        </w:tc>
        <w:tc>
          <w:tcPr>
            <w:tcW w:w="5933" w:type="dxa"/>
            <w:tcBorders>
              <w:top w:val="single" w:sz="8" w:space="0" w:color="000000"/>
              <w:left w:val="single" w:sz="8" w:space="0" w:color="000000"/>
              <w:bottom w:val="single" w:sz="8" w:space="0" w:color="000000"/>
              <w:right w:val="single" w:sz="8" w:space="0" w:color="000000"/>
            </w:tcBorders>
          </w:tcPr>
          <w:p w14:paraId="394C43D4" w14:textId="77777777" w:rsidR="003209DB" w:rsidRPr="007A5798" w:rsidRDefault="003209DB" w:rsidP="00005C7A">
            <w:pPr>
              <w:pStyle w:val="Default"/>
              <w:rPr>
                <w:color w:val="auto"/>
                <w:sz w:val="16"/>
                <w:szCs w:val="16"/>
              </w:rPr>
            </w:pPr>
          </w:p>
        </w:tc>
      </w:tr>
      <w:tr w:rsidR="003209DB" w:rsidRPr="007A5798" w14:paraId="0F9AE18E" w14:textId="77777777" w:rsidTr="00005C7A">
        <w:trPr>
          <w:trHeight w:val="233"/>
        </w:trPr>
        <w:tc>
          <w:tcPr>
            <w:tcW w:w="668" w:type="dxa"/>
            <w:tcBorders>
              <w:top w:val="single" w:sz="8" w:space="0" w:color="000000"/>
              <w:left w:val="single" w:sz="8" w:space="0" w:color="000000"/>
              <w:bottom w:val="single" w:sz="8" w:space="0" w:color="000000"/>
              <w:right w:val="single" w:sz="8" w:space="0" w:color="000000"/>
            </w:tcBorders>
            <w:vAlign w:val="center"/>
          </w:tcPr>
          <w:p w14:paraId="6267F622" w14:textId="77777777" w:rsidR="003209DB" w:rsidRPr="007A5798" w:rsidRDefault="003209DB" w:rsidP="00005C7A">
            <w:pPr>
              <w:pStyle w:val="Default"/>
              <w:rPr>
                <w:sz w:val="16"/>
                <w:szCs w:val="16"/>
              </w:rPr>
            </w:pPr>
            <w:r w:rsidRPr="007A5798">
              <w:rPr>
                <w:b/>
                <w:bCs/>
                <w:sz w:val="16"/>
                <w:szCs w:val="16"/>
              </w:rPr>
              <w:t xml:space="preserve">4 </w:t>
            </w:r>
          </w:p>
        </w:tc>
        <w:tc>
          <w:tcPr>
            <w:tcW w:w="3648" w:type="dxa"/>
            <w:tcBorders>
              <w:top w:val="single" w:sz="8" w:space="0" w:color="000000"/>
              <w:left w:val="single" w:sz="8" w:space="0" w:color="000000"/>
              <w:bottom w:val="single" w:sz="8" w:space="0" w:color="000000"/>
              <w:right w:val="single" w:sz="8" w:space="0" w:color="000000"/>
            </w:tcBorders>
            <w:vAlign w:val="center"/>
          </w:tcPr>
          <w:p w14:paraId="495A5AE8" w14:textId="77777777" w:rsidR="003209DB" w:rsidRPr="007A5798" w:rsidRDefault="003209DB" w:rsidP="00005C7A">
            <w:pPr>
              <w:pStyle w:val="Default"/>
              <w:rPr>
                <w:sz w:val="16"/>
                <w:szCs w:val="16"/>
              </w:rPr>
            </w:pPr>
            <w:r w:rsidRPr="007A5798">
              <w:rPr>
                <w:sz w:val="16"/>
                <w:szCs w:val="16"/>
              </w:rPr>
              <w:t xml:space="preserve">gebruik III tem V mits </w:t>
            </w:r>
            <w:r>
              <w:rPr>
                <w:sz w:val="16"/>
                <w:szCs w:val="16"/>
              </w:rPr>
              <w:t>SOG</w:t>
            </w:r>
          </w:p>
        </w:tc>
        <w:tc>
          <w:tcPr>
            <w:tcW w:w="2126" w:type="dxa"/>
            <w:tcBorders>
              <w:top w:val="single" w:sz="8" w:space="0" w:color="000000"/>
              <w:left w:val="single" w:sz="8" w:space="0" w:color="000000"/>
              <w:bottom w:val="single" w:sz="8" w:space="0" w:color="000000"/>
              <w:right w:val="single" w:sz="8" w:space="0" w:color="000000"/>
            </w:tcBorders>
          </w:tcPr>
          <w:p w14:paraId="2A5E46FB" w14:textId="77777777" w:rsidR="003209DB" w:rsidRPr="007A5798" w:rsidRDefault="003209DB" w:rsidP="00005C7A">
            <w:pPr>
              <w:pStyle w:val="Default"/>
              <w:rPr>
                <w:color w:val="auto"/>
                <w:sz w:val="16"/>
                <w:szCs w:val="16"/>
              </w:rPr>
            </w:pPr>
          </w:p>
        </w:tc>
        <w:tc>
          <w:tcPr>
            <w:tcW w:w="5933" w:type="dxa"/>
            <w:tcBorders>
              <w:top w:val="single" w:sz="8" w:space="0" w:color="000000"/>
              <w:left w:val="single" w:sz="8" w:space="0" w:color="000000"/>
              <w:bottom w:val="single" w:sz="8" w:space="0" w:color="000000"/>
              <w:right w:val="single" w:sz="8" w:space="0" w:color="000000"/>
            </w:tcBorders>
          </w:tcPr>
          <w:p w14:paraId="7DD5D6B5" w14:textId="77777777" w:rsidR="003209DB" w:rsidRPr="007A5798" w:rsidRDefault="003209DB" w:rsidP="00005C7A">
            <w:pPr>
              <w:pStyle w:val="Default"/>
              <w:rPr>
                <w:color w:val="auto"/>
                <w:sz w:val="16"/>
                <w:szCs w:val="16"/>
              </w:rPr>
            </w:pPr>
          </w:p>
        </w:tc>
      </w:tr>
      <w:tr w:rsidR="003209DB" w:rsidRPr="007A5798" w14:paraId="36119F92" w14:textId="77777777" w:rsidTr="00005C7A">
        <w:trPr>
          <w:trHeight w:val="233"/>
        </w:trPr>
        <w:tc>
          <w:tcPr>
            <w:tcW w:w="668" w:type="dxa"/>
            <w:tcBorders>
              <w:top w:val="single" w:sz="8" w:space="0" w:color="000000"/>
              <w:left w:val="single" w:sz="8" w:space="0" w:color="000000"/>
              <w:bottom w:val="single" w:sz="8" w:space="0" w:color="000000"/>
              <w:right w:val="single" w:sz="8" w:space="0" w:color="000000"/>
            </w:tcBorders>
            <w:vAlign w:val="center"/>
          </w:tcPr>
          <w:p w14:paraId="43CBCB8B" w14:textId="77777777" w:rsidR="003209DB" w:rsidRPr="007A5798" w:rsidRDefault="003209DB" w:rsidP="00005C7A">
            <w:pPr>
              <w:pStyle w:val="Default"/>
              <w:rPr>
                <w:sz w:val="16"/>
                <w:szCs w:val="16"/>
              </w:rPr>
            </w:pPr>
            <w:r w:rsidRPr="007A5798">
              <w:rPr>
                <w:b/>
                <w:bCs/>
                <w:sz w:val="16"/>
                <w:szCs w:val="16"/>
              </w:rPr>
              <w:t xml:space="preserve">5 </w:t>
            </w:r>
          </w:p>
        </w:tc>
        <w:tc>
          <w:tcPr>
            <w:tcW w:w="3648" w:type="dxa"/>
            <w:tcBorders>
              <w:top w:val="single" w:sz="8" w:space="0" w:color="000000"/>
              <w:left w:val="single" w:sz="8" w:space="0" w:color="000000"/>
              <w:bottom w:val="single" w:sz="8" w:space="0" w:color="000000"/>
              <w:right w:val="single" w:sz="8" w:space="0" w:color="000000"/>
            </w:tcBorders>
            <w:vAlign w:val="center"/>
          </w:tcPr>
          <w:p w14:paraId="7C4C6DDB" w14:textId="77777777" w:rsidR="003209DB" w:rsidRPr="007A5798" w:rsidRDefault="003209DB" w:rsidP="00005C7A">
            <w:pPr>
              <w:pStyle w:val="Default"/>
              <w:rPr>
                <w:sz w:val="16"/>
                <w:szCs w:val="16"/>
              </w:rPr>
            </w:pPr>
            <w:r w:rsidRPr="007A5798">
              <w:rPr>
                <w:sz w:val="16"/>
                <w:szCs w:val="16"/>
              </w:rPr>
              <w:t xml:space="preserve">gebruik IV tem V mits </w:t>
            </w:r>
            <w:r>
              <w:rPr>
                <w:sz w:val="16"/>
                <w:szCs w:val="16"/>
              </w:rPr>
              <w:t>SOG</w:t>
            </w:r>
          </w:p>
        </w:tc>
        <w:tc>
          <w:tcPr>
            <w:tcW w:w="2126" w:type="dxa"/>
            <w:tcBorders>
              <w:top w:val="single" w:sz="8" w:space="0" w:color="000000"/>
              <w:left w:val="single" w:sz="8" w:space="0" w:color="000000"/>
              <w:bottom w:val="single" w:sz="8" w:space="0" w:color="000000"/>
              <w:right w:val="single" w:sz="8" w:space="0" w:color="000000"/>
            </w:tcBorders>
          </w:tcPr>
          <w:p w14:paraId="1B1F6D03" w14:textId="77777777" w:rsidR="003209DB" w:rsidRPr="007A5798" w:rsidRDefault="003209DB" w:rsidP="00005C7A">
            <w:pPr>
              <w:pStyle w:val="Default"/>
              <w:rPr>
                <w:color w:val="auto"/>
                <w:sz w:val="16"/>
                <w:szCs w:val="16"/>
              </w:rPr>
            </w:pPr>
          </w:p>
        </w:tc>
        <w:tc>
          <w:tcPr>
            <w:tcW w:w="5933" w:type="dxa"/>
            <w:tcBorders>
              <w:top w:val="single" w:sz="8" w:space="0" w:color="000000"/>
              <w:left w:val="single" w:sz="8" w:space="0" w:color="000000"/>
              <w:bottom w:val="single" w:sz="8" w:space="0" w:color="000000"/>
              <w:right w:val="single" w:sz="8" w:space="0" w:color="000000"/>
            </w:tcBorders>
          </w:tcPr>
          <w:p w14:paraId="1FA5C8B6" w14:textId="77777777" w:rsidR="003209DB" w:rsidRPr="007A5798" w:rsidRDefault="003209DB" w:rsidP="00005C7A">
            <w:pPr>
              <w:pStyle w:val="Default"/>
              <w:rPr>
                <w:color w:val="auto"/>
                <w:sz w:val="16"/>
                <w:szCs w:val="16"/>
              </w:rPr>
            </w:pPr>
          </w:p>
        </w:tc>
      </w:tr>
      <w:tr w:rsidR="003209DB" w:rsidRPr="007A5798" w14:paraId="28E12040" w14:textId="77777777" w:rsidTr="00005C7A">
        <w:trPr>
          <w:trHeight w:val="233"/>
        </w:trPr>
        <w:tc>
          <w:tcPr>
            <w:tcW w:w="668" w:type="dxa"/>
            <w:tcBorders>
              <w:top w:val="single" w:sz="8" w:space="0" w:color="000000"/>
              <w:left w:val="single" w:sz="8" w:space="0" w:color="000000"/>
              <w:bottom w:val="single" w:sz="8" w:space="0" w:color="000000"/>
              <w:right w:val="single" w:sz="8" w:space="0" w:color="000000"/>
            </w:tcBorders>
            <w:vAlign w:val="center"/>
          </w:tcPr>
          <w:p w14:paraId="5D237962" w14:textId="77777777" w:rsidR="003209DB" w:rsidRPr="007A5798" w:rsidRDefault="003209DB" w:rsidP="00005C7A">
            <w:pPr>
              <w:pStyle w:val="Default"/>
              <w:rPr>
                <w:sz w:val="16"/>
                <w:szCs w:val="16"/>
              </w:rPr>
            </w:pPr>
            <w:r w:rsidRPr="007A5798">
              <w:rPr>
                <w:b/>
                <w:bCs/>
                <w:sz w:val="16"/>
                <w:szCs w:val="16"/>
              </w:rPr>
              <w:t xml:space="preserve">6 </w:t>
            </w:r>
          </w:p>
        </w:tc>
        <w:tc>
          <w:tcPr>
            <w:tcW w:w="3648" w:type="dxa"/>
            <w:tcBorders>
              <w:top w:val="single" w:sz="8" w:space="0" w:color="000000"/>
              <w:left w:val="single" w:sz="8" w:space="0" w:color="000000"/>
              <w:bottom w:val="single" w:sz="8" w:space="0" w:color="000000"/>
              <w:right w:val="single" w:sz="8" w:space="0" w:color="000000"/>
            </w:tcBorders>
          </w:tcPr>
          <w:p w14:paraId="34F47A2C" w14:textId="77777777" w:rsidR="003209DB" w:rsidRPr="007A5798" w:rsidRDefault="003209DB" w:rsidP="00005C7A">
            <w:pPr>
              <w:pStyle w:val="Default"/>
              <w:rPr>
                <w:color w:val="auto"/>
                <w:sz w:val="16"/>
                <w:szCs w:val="16"/>
              </w:rPr>
            </w:pPr>
          </w:p>
        </w:tc>
        <w:tc>
          <w:tcPr>
            <w:tcW w:w="2126" w:type="dxa"/>
            <w:tcBorders>
              <w:top w:val="single" w:sz="8" w:space="0" w:color="000000"/>
              <w:left w:val="single" w:sz="8" w:space="0" w:color="000000"/>
              <w:bottom w:val="single" w:sz="8" w:space="0" w:color="000000"/>
              <w:right w:val="single" w:sz="8" w:space="0" w:color="000000"/>
            </w:tcBorders>
          </w:tcPr>
          <w:p w14:paraId="21FFAE19" w14:textId="77777777" w:rsidR="003209DB" w:rsidRPr="007A5798" w:rsidRDefault="003209DB" w:rsidP="00005C7A">
            <w:pPr>
              <w:pStyle w:val="Default"/>
              <w:rPr>
                <w:color w:val="auto"/>
                <w:sz w:val="16"/>
                <w:szCs w:val="16"/>
              </w:rPr>
            </w:pPr>
          </w:p>
        </w:tc>
        <w:tc>
          <w:tcPr>
            <w:tcW w:w="5933" w:type="dxa"/>
            <w:tcBorders>
              <w:top w:val="single" w:sz="8" w:space="0" w:color="000000"/>
              <w:left w:val="single" w:sz="8" w:space="0" w:color="000000"/>
              <w:bottom w:val="single" w:sz="8" w:space="0" w:color="000000"/>
              <w:right w:val="single" w:sz="8" w:space="0" w:color="000000"/>
            </w:tcBorders>
          </w:tcPr>
          <w:p w14:paraId="68C6ACD4" w14:textId="77777777" w:rsidR="003209DB" w:rsidRPr="007A5798" w:rsidRDefault="003209DB" w:rsidP="00005C7A">
            <w:pPr>
              <w:pStyle w:val="Default"/>
              <w:rPr>
                <w:color w:val="auto"/>
                <w:sz w:val="16"/>
                <w:szCs w:val="16"/>
              </w:rPr>
            </w:pPr>
          </w:p>
        </w:tc>
      </w:tr>
      <w:tr w:rsidR="003209DB" w:rsidRPr="007A5798" w14:paraId="3E177704" w14:textId="77777777" w:rsidTr="00005C7A">
        <w:trPr>
          <w:trHeight w:val="233"/>
        </w:trPr>
        <w:tc>
          <w:tcPr>
            <w:tcW w:w="668" w:type="dxa"/>
            <w:tcBorders>
              <w:top w:val="single" w:sz="8" w:space="0" w:color="000000"/>
              <w:left w:val="single" w:sz="8" w:space="0" w:color="000000"/>
              <w:bottom w:val="single" w:sz="8" w:space="0" w:color="000000"/>
              <w:right w:val="single" w:sz="8" w:space="0" w:color="000000"/>
            </w:tcBorders>
            <w:vAlign w:val="center"/>
          </w:tcPr>
          <w:p w14:paraId="5F9F0BEB" w14:textId="77777777" w:rsidR="003209DB" w:rsidRPr="007A5798" w:rsidRDefault="003209DB" w:rsidP="00005C7A">
            <w:pPr>
              <w:pStyle w:val="Default"/>
              <w:rPr>
                <w:sz w:val="16"/>
                <w:szCs w:val="16"/>
              </w:rPr>
            </w:pPr>
            <w:r w:rsidRPr="007A5798">
              <w:rPr>
                <w:b/>
                <w:bCs/>
                <w:sz w:val="16"/>
                <w:szCs w:val="16"/>
              </w:rPr>
              <w:t xml:space="preserve">7 </w:t>
            </w:r>
          </w:p>
        </w:tc>
        <w:tc>
          <w:tcPr>
            <w:tcW w:w="3648" w:type="dxa"/>
            <w:tcBorders>
              <w:top w:val="single" w:sz="8" w:space="0" w:color="000000"/>
              <w:left w:val="single" w:sz="8" w:space="0" w:color="000000"/>
              <w:bottom w:val="single" w:sz="8" w:space="0" w:color="000000"/>
              <w:right w:val="single" w:sz="8" w:space="0" w:color="000000"/>
            </w:tcBorders>
            <w:vAlign w:val="center"/>
          </w:tcPr>
          <w:p w14:paraId="739919F3" w14:textId="77777777" w:rsidR="003209DB" w:rsidRPr="007A5798" w:rsidRDefault="003209DB" w:rsidP="00005C7A">
            <w:pPr>
              <w:pStyle w:val="Default"/>
              <w:rPr>
                <w:sz w:val="16"/>
                <w:szCs w:val="16"/>
              </w:rPr>
            </w:pPr>
            <w:r w:rsidRPr="007A5798">
              <w:rPr>
                <w:sz w:val="16"/>
                <w:szCs w:val="16"/>
              </w:rPr>
              <w:t xml:space="preserve">gebruik V mits </w:t>
            </w:r>
            <w:r>
              <w:rPr>
                <w:sz w:val="16"/>
                <w:szCs w:val="16"/>
              </w:rPr>
              <w:t>SOG</w:t>
            </w:r>
          </w:p>
        </w:tc>
        <w:tc>
          <w:tcPr>
            <w:tcW w:w="2126" w:type="dxa"/>
            <w:tcBorders>
              <w:top w:val="single" w:sz="8" w:space="0" w:color="000000"/>
              <w:left w:val="single" w:sz="8" w:space="0" w:color="000000"/>
              <w:bottom w:val="single" w:sz="8" w:space="0" w:color="000000"/>
              <w:right w:val="single" w:sz="8" w:space="0" w:color="000000"/>
            </w:tcBorders>
          </w:tcPr>
          <w:p w14:paraId="5385687A" w14:textId="77777777" w:rsidR="003209DB" w:rsidRPr="007A5798" w:rsidRDefault="003209DB" w:rsidP="00005C7A">
            <w:pPr>
              <w:pStyle w:val="Default"/>
              <w:rPr>
                <w:color w:val="auto"/>
                <w:sz w:val="16"/>
                <w:szCs w:val="16"/>
              </w:rPr>
            </w:pPr>
          </w:p>
        </w:tc>
        <w:tc>
          <w:tcPr>
            <w:tcW w:w="5933" w:type="dxa"/>
            <w:tcBorders>
              <w:top w:val="single" w:sz="8" w:space="0" w:color="000000"/>
              <w:left w:val="single" w:sz="8" w:space="0" w:color="000000"/>
              <w:bottom w:val="single" w:sz="8" w:space="0" w:color="000000"/>
              <w:right w:val="single" w:sz="8" w:space="0" w:color="000000"/>
            </w:tcBorders>
          </w:tcPr>
          <w:p w14:paraId="4005EB0F" w14:textId="77777777" w:rsidR="003209DB" w:rsidRPr="007A5798" w:rsidRDefault="003209DB" w:rsidP="00005C7A">
            <w:pPr>
              <w:pStyle w:val="Default"/>
              <w:rPr>
                <w:color w:val="auto"/>
                <w:sz w:val="16"/>
                <w:szCs w:val="16"/>
              </w:rPr>
            </w:pPr>
          </w:p>
        </w:tc>
      </w:tr>
      <w:tr w:rsidR="003209DB" w:rsidRPr="007A5798" w14:paraId="52EE381A" w14:textId="77777777" w:rsidTr="00005C7A">
        <w:trPr>
          <w:trHeight w:val="233"/>
        </w:trPr>
        <w:tc>
          <w:tcPr>
            <w:tcW w:w="668" w:type="dxa"/>
            <w:tcBorders>
              <w:top w:val="single" w:sz="8" w:space="0" w:color="000000"/>
              <w:left w:val="single" w:sz="8" w:space="0" w:color="000000"/>
              <w:bottom w:val="single" w:sz="8" w:space="0" w:color="000000"/>
              <w:right w:val="single" w:sz="8" w:space="0" w:color="000000"/>
            </w:tcBorders>
            <w:vAlign w:val="center"/>
          </w:tcPr>
          <w:p w14:paraId="253DA2C1" w14:textId="77777777" w:rsidR="003209DB" w:rsidRPr="007A5798" w:rsidRDefault="003209DB" w:rsidP="00005C7A">
            <w:pPr>
              <w:pStyle w:val="Default"/>
              <w:rPr>
                <w:sz w:val="16"/>
                <w:szCs w:val="16"/>
              </w:rPr>
            </w:pPr>
            <w:r w:rsidRPr="007A5798">
              <w:rPr>
                <w:b/>
                <w:bCs/>
                <w:sz w:val="16"/>
                <w:szCs w:val="16"/>
              </w:rPr>
              <w:t xml:space="preserve">8 </w:t>
            </w:r>
          </w:p>
        </w:tc>
        <w:tc>
          <w:tcPr>
            <w:tcW w:w="3648" w:type="dxa"/>
            <w:tcBorders>
              <w:top w:val="single" w:sz="8" w:space="0" w:color="000000"/>
              <w:left w:val="single" w:sz="8" w:space="0" w:color="000000"/>
              <w:bottom w:val="single" w:sz="8" w:space="0" w:color="000000"/>
              <w:right w:val="single" w:sz="8" w:space="0" w:color="000000"/>
            </w:tcBorders>
          </w:tcPr>
          <w:p w14:paraId="489998D5" w14:textId="77777777" w:rsidR="003209DB" w:rsidRPr="007A5798" w:rsidRDefault="003209DB" w:rsidP="00005C7A">
            <w:pPr>
              <w:pStyle w:val="Default"/>
              <w:rPr>
                <w:color w:val="auto"/>
                <w:sz w:val="16"/>
                <w:szCs w:val="16"/>
              </w:rPr>
            </w:pPr>
          </w:p>
        </w:tc>
        <w:tc>
          <w:tcPr>
            <w:tcW w:w="2126" w:type="dxa"/>
            <w:tcBorders>
              <w:top w:val="single" w:sz="8" w:space="0" w:color="000000"/>
              <w:left w:val="single" w:sz="8" w:space="0" w:color="000000"/>
              <w:bottom w:val="single" w:sz="8" w:space="0" w:color="000000"/>
              <w:right w:val="single" w:sz="8" w:space="0" w:color="000000"/>
            </w:tcBorders>
          </w:tcPr>
          <w:p w14:paraId="47891199" w14:textId="77777777" w:rsidR="003209DB" w:rsidRPr="007A5798" w:rsidRDefault="003209DB" w:rsidP="00005C7A">
            <w:pPr>
              <w:pStyle w:val="Default"/>
              <w:rPr>
                <w:color w:val="auto"/>
                <w:sz w:val="16"/>
                <w:szCs w:val="16"/>
              </w:rPr>
            </w:pPr>
          </w:p>
        </w:tc>
        <w:tc>
          <w:tcPr>
            <w:tcW w:w="5933" w:type="dxa"/>
            <w:tcBorders>
              <w:top w:val="single" w:sz="8" w:space="0" w:color="000000"/>
              <w:left w:val="single" w:sz="8" w:space="0" w:color="000000"/>
              <w:bottom w:val="single" w:sz="8" w:space="0" w:color="000000"/>
              <w:right w:val="single" w:sz="8" w:space="0" w:color="000000"/>
            </w:tcBorders>
          </w:tcPr>
          <w:p w14:paraId="7074FBD6" w14:textId="77777777" w:rsidR="003209DB" w:rsidRPr="007A5798" w:rsidRDefault="003209DB" w:rsidP="00005C7A">
            <w:pPr>
              <w:pStyle w:val="Default"/>
              <w:rPr>
                <w:color w:val="auto"/>
                <w:sz w:val="16"/>
                <w:szCs w:val="16"/>
              </w:rPr>
            </w:pPr>
          </w:p>
        </w:tc>
      </w:tr>
      <w:tr w:rsidR="003209DB" w:rsidRPr="007A5798" w14:paraId="5999CD74" w14:textId="77777777" w:rsidTr="00005C7A">
        <w:trPr>
          <w:trHeight w:val="233"/>
        </w:trPr>
        <w:tc>
          <w:tcPr>
            <w:tcW w:w="668" w:type="dxa"/>
            <w:tcBorders>
              <w:top w:val="single" w:sz="8" w:space="0" w:color="000000"/>
              <w:left w:val="single" w:sz="8" w:space="0" w:color="000000"/>
              <w:bottom w:val="single" w:sz="8" w:space="0" w:color="000000"/>
              <w:right w:val="single" w:sz="8" w:space="0" w:color="000000"/>
            </w:tcBorders>
            <w:vAlign w:val="center"/>
          </w:tcPr>
          <w:p w14:paraId="17EB24ED" w14:textId="77777777" w:rsidR="003209DB" w:rsidRPr="007A5798" w:rsidRDefault="003209DB" w:rsidP="00005C7A">
            <w:pPr>
              <w:pStyle w:val="Default"/>
              <w:rPr>
                <w:sz w:val="16"/>
                <w:szCs w:val="16"/>
              </w:rPr>
            </w:pPr>
            <w:r w:rsidRPr="007A5798">
              <w:rPr>
                <w:b/>
                <w:bCs/>
                <w:sz w:val="16"/>
                <w:szCs w:val="16"/>
              </w:rPr>
              <w:t xml:space="preserve">9 </w:t>
            </w:r>
          </w:p>
        </w:tc>
        <w:tc>
          <w:tcPr>
            <w:tcW w:w="3648" w:type="dxa"/>
            <w:tcBorders>
              <w:top w:val="single" w:sz="8" w:space="0" w:color="000000"/>
              <w:left w:val="single" w:sz="8" w:space="0" w:color="000000"/>
              <w:bottom w:val="single" w:sz="8" w:space="0" w:color="000000"/>
              <w:right w:val="single" w:sz="8" w:space="0" w:color="000000"/>
            </w:tcBorders>
            <w:vAlign w:val="center"/>
          </w:tcPr>
          <w:p w14:paraId="32F445A8" w14:textId="77777777" w:rsidR="003209DB" w:rsidRPr="007A5798" w:rsidRDefault="003209DB" w:rsidP="00005C7A">
            <w:pPr>
              <w:pStyle w:val="Default"/>
              <w:rPr>
                <w:sz w:val="16"/>
                <w:szCs w:val="16"/>
              </w:rPr>
            </w:pPr>
            <w:r w:rsidRPr="007A5798">
              <w:rPr>
                <w:sz w:val="16"/>
                <w:szCs w:val="16"/>
              </w:rPr>
              <w:t xml:space="preserve">geen gebruik mogelijk </w:t>
            </w:r>
          </w:p>
        </w:tc>
        <w:tc>
          <w:tcPr>
            <w:tcW w:w="2126" w:type="dxa"/>
            <w:tcBorders>
              <w:top w:val="single" w:sz="8" w:space="0" w:color="000000"/>
              <w:left w:val="single" w:sz="8" w:space="0" w:color="000000"/>
              <w:bottom w:val="single" w:sz="8" w:space="0" w:color="000000"/>
              <w:right w:val="single" w:sz="8" w:space="0" w:color="000000"/>
            </w:tcBorders>
            <w:vAlign w:val="center"/>
          </w:tcPr>
          <w:p w14:paraId="6021024A" w14:textId="77777777" w:rsidR="003209DB" w:rsidRPr="007A5798" w:rsidRDefault="003209DB" w:rsidP="00005C7A">
            <w:pPr>
              <w:pStyle w:val="Default"/>
              <w:rPr>
                <w:sz w:val="16"/>
                <w:szCs w:val="16"/>
              </w:rPr>
            </w:pPr>
            <w:r w:rsidRPr="007A5798">
              <w:rPr>
                <w:sz w:val="16"/>
                <w:szCs w:val="16"/>
              </w:rPr>
              <w:t xml:space="preserve">geen gebruik mogelijk </w:t>
            </w:r>
          </w:p>
        </w:tc>
        <w:tc>
          <w:tcPr>
            <w:tcW w:w="5933" w:type="dxa"/>
            <w:tcBorders>
              <w:top w:val="single" w:sz="8" w:space="0" w:color="000000"/>
              <w:left w:val="single" w:sz="8" w:space="0" w:color="000000"/>
              <w:bottom w:val="single" w:sz="8" w:space="0" w:color="000000"/>
              <w:right w:val="single" w:sz="8" w:space="0" w:color="000000"/>
            </w:tcBorders>
            <w:vAlign w:val="center"/>
          </w:tcPr>
          <w:p w14:paraId="6D61BCED" w14:textId="77777777" w:rsidR="003209DB" w:rsidRPr="007A5798" w:rsidRDefault="003209DB" w:rsidP="00005C7A">
            <w:pPr>
              <w:pStyle w:val="Default"/>
              <w:rPr>
                <w:sz w:val="16"/>
                <w:szCs w:val="16"/>
              </w:rPr>
            </w:pPr>
            <w:r w:rsidRPr="007A5798">
              <w:rPr>
                <w:sz w:val="16"/>
                <w:szCs w:val="16"/>
              </w:rPr>
              <w:t xml:space="preserve">geen gebruik mogelijk </w:t>
            </w:r>
          </w:p>
        </w:tc>
      </w:tr>
    </w:tbl>
    <w:p w14:paraId="7C6BB0A1" w14:textId="77777777" w:rsidR="003209DB" w:rsidRPr="009871E0" w:rsidRDefault="003209DB" w:rsidP="003209DB">
      <w:r w:rsidRPr="009871E0">
        <w:t xml:space="preserve">SOG : studie ontvangende grond </w:t>
      </w:r>
    </w:p>
    <w:p w14:paraId="4A641A5B" w14:textId="77777777" w:rsidR="003209DB" w:rsidRPr="009871E0" w:rsidRDefault="003209DB" w:rsidP="003209DB">
      <w:r w:rsidRPr="009871E0">
        <w:t xml:space="preserve">KWZ: kadastrale werkzone </w:t>
      </w:r>
    </w:p>
    <w:p w14:paraId="7D53F749" w14:textId="77777777" w:rsidR="003209DB" w:rsidRPr="009871E0" w:rsidRDefault="003209DB" w:rsidP="003209DB">
      <w:r w:rsidRPr="009871E0">
        <w:t>I,II,III,IV en V: de overeenkomstige bestemmingstypes zoals bepaald in Vlarebo, bijlage 4, artikel 2 t.e.m. 7</w:t>
      </w:r>
    </w:p>
    <w:p w14:paraId="3D4107B5" w14:textId="6582DF1D" w:rsidR="00B72073" w:rsidRDefault="003209DB" w:rsidP="00E915E6">
      <w:r w:rsidRPr="009871E0">
        <w:t>* attesteert enkel de milieuhygiënische kwaliteit voor bouwkundig bodemgebruik of gebruik in een vormvast product, en doet geen uitspraak over de bouwtechnische kwaliteit.</w:t>
      </w:r>
    </w:p>
    <w:sectPr w:rsidR="00B72073" w:rsidSect="00115D2F">
      <w:pgSz w:w="16838" w:h="11906" w:orient="landscape" w:code="9"/>
      <w:pgMar w:top="862" w:right="567" w:bottom="862" w:left="284" w:header="284" w:footer="567" w:gutter="0"/>
      <w:cols w:space="142"/>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DE28D5" w14:textId="77777777" w:rsidR="00684FC1" w:rsidRDefault="00684FC1" w:rsidP="00E05D42">
      <w:r>
        <w:separator/>
      </w:r>
    </w:p>
  </w:endnote>
  <w:endnote w:type="continuationSeparator" w:id="0">
    <w:p w14:paraId="41D35DBE" w14:textId="77777777" w:rsidR="00684FC1" w:rsidRDefault="00684FC1" w:rsidP="00E05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landersArtSans-Regular">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3EDED" w14:textId="738B2662" w:rsidR="00B44272" w:rsidRPr="009E151C" w:rsidRDefault="00B44272" w:rsidP="00E05D42">
    <w:pPr>
      <w:rPr>
        <w:rStyle w:val="Paginanummer"/>
        <w:sz w:val="16"/>
        <w:szCs w:val="16"/>
        <w:lang w:val="nl-NL"/>
      </w:rPr>
    </w:pPr>
    <w:r>
      <w:rPr>
        <w:noProof/>
        <w:lang w:val="nl-BE" w:eastAsia="nl-BE"/>
      </w:rPr>
      <w:drawing>
        <wp:anchor distT="0" distB="0" distL="114300" distR="114300" simplePos="0" relativeHeight="251659776" behindDoc="0" locked="0" layoutInCell="1" allowOverlap="1" wp14:anchorId="2BB9E19D" wp14:editId="151115DC">
          <wp:simplePos x="0" y="0"/>
          <wp:positionH relativeFrom="column">
            <wp:posOffset>-26035</wp:posOffset>
          </wp:positionH>
          <wp:positionV relativeFrom="paragraph">
            <wp:posOffset>32385</wp:posOffset>
          </wp:positionV>
          <wp:extent cx="619125" cy="190500"/>
          <wp:effectExtent l="0" t="0" r="9525" b="0"/>
          <wp:wrapSquare wrapText="bothSides"/>
          <wp:docPr id="2" name="Afbeelding 13" descr="G:\GRINIS\Website - nieuw 2012-2013\GRONDBANK_CMYK(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 descr="G:\GRINIS\Website - nieuw 2012-2013\GRONDBANK_CMYK(WE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6865">
      <w:rPr>
        <w:lang w:val="nl-NL"/>
      </w:rPr>
      <w:t>©</w:t>
    </w:r>
    <w:r>
      <w:rPr>
        <w:rStyle w:val="Paginanummer"/>
        <w:sz w:val="16"/>
        <w:szCs w:val="16"/>
        <w:lang w:val="nl-NL"/>
      </w:rPr>
      <w:t xml:space="preserve"> vzw </w:t>
    </w:r>
    <w:r>
      <w:rPr>
        <w:rStyle w:val="Paginanummer"/>
        <w:sz w:val="16"/>
        <w:szCs w:val="16"/>
        <w:lang w:val="nl-NL"/>
      </w:rPr>
      <w:tab/>
    </w:r>
    <w:r>
      <w:rPr>
        <w:rStyle w:val="Paginanummer"/>
        <w:sz w:val="16"/>
        <w:szCs w:val="16"/>
        <w:lang w:val="nl-NL"/>
      </w:rPr>
      <w:tab/>
      <w:t>SJABLOON Standaard technisch verslag BRS</w:t>
    </w:r>
    <w:r>
      <w:rPr>
        <w:rStyle w:val="Paginanummer"/>
        <w:sz w:val="16"/>
        <w:szCs w:val="16"/>
        <w:lang w:val="nl-NL"/>
      </w:rPr>
      <w:tab/>
    </w:r>
    <w:r>
      <w:rPr>
        <w:rStyle w:val="Paginanummer"/>
        <w:sz w:val="16"/>
        <w:szCs w:val="16"/>
        <w:lang w:val="nl-NL"/>
      </w:rPr>
      <w:tab/>
    </w:r>
    <w:r>
      <w:rPr>
        <w:rStyle w:val="Paginanummer"/>
        <w:sz w:val="16"/>
        <w:szCs w:val="16"/>
        <w:lang w:val="nl-NL"/>
      </w:rPr>
      <w:tab/>
    </w:r>
    <w:r>
      <w:rPr>
        <w:rStyle w:val="Paginanummer"/>
        <w:sz w:val="16"/>
        <w:szCs w:val="16"/>
        <w:lang w:val="nl-NL"/>
      </w:rPr>
      <w:tab/>
    </w:r>
    <w:r>
      <w:rPr>
        <w:rStyle w:val="Paginanummer"/>
        <w:sz w:val="16"/>
        <w:szCs w:val="16"/>
        <w:lang w:val="nl-NL"/>
      </w:rPr>
      <w:tab/>
    </w:r>
    <w:r>
      <w:rPr>
        <w:rStyle w:val="Paginanummer"/>
        <w:sz w:val="16"/>
        <w:szCs w:val="16"/>
        <w:lang w:val="nl-NL"/>
      </w:rPr>
      <w:tab/>
    </w:r>
    <w:r>
      <w:rPr>
        <w:rStyle w:val="Paginanummer"/>
        <w:sz w:val="16"/>
        <w:szCs w:val="16"/>
        <w:lang w:val="nl-NL"/>
      </w:rPr>
      <w:tab/>
      <w:t xml:space="preserve">         V1</w:t>
    </w:r>
    <w:r w:rsidR="00056D49">
      <w:rPr>
        <w:rStyle w:val="Paginanummer"/>
        <w:sz w:val="16"/>
        <w:szCs w:val="16"/>
        <w:lang w:val="nl-NL"/>
      </w:rPr>
      <w:t>90</w:t>
    </w:r>
    <w:r w:rsidR="00D11263">
      <w:rPr>
        <w:rStyle w:val="Paginanummer"/>
        <w:sz w:val="16"/>
        <w:szCs w:val="16"/>
        <w:lang w:val="nl-NL"/>
      </w:rPr>
      <w:t>6</w:t>
    </w:r>
    <w:r w:rsidR="00035D1A">
      <w:rPr>
        <w:rStyle w:val="Paginanummer"/>
        <w:sz w:val="16"/>
        <w:szCs w:val="16"/>
        <w:lang w:val="nl-NL"/>
      </w:rPr>
      <w:t xml:space="preserve">12 </w:t>
    </w:r>
  </w:p>
  <w:p w14:paraId="2E1B45C9" w14:textId="77777777" w:rsidR="00B44272" w:rsidRPr="009E5C9F" w:rsidRDefault="00B44272" w:rsidP="00E05D42">
    <w:pPr>
      <w:pStyle w:val="Voettekst"/>
      <w:rPr>
        <w:lang w:val="nl-BE"/>
      </w:rPr>
    </w:pPr>
    <w:r>
      <w:rPr>
        <w:rStyle w:val="Paginanummer"/>
        <w:sz w:val="16"/>
        <w:szCs w:val="16"/>
        <w:lang w:val="nl-NL"/>
      </w:rPr>
      <w:tab/>
    </w:r>
    <w:r>
      <w:rPr>
        <w:rStyle w:val="Paginanummer"/>
        <w:sz w:val="16"/>
        <w:szCs w:val="16"/>
        <w:lang w:val="nl-NL"/>
      </w:rPr>
      <w:tab/>
    </w:r>
    <w:r>
      <w:rPr>
        <w:rStyle w:val="Paginanummer"/>
        <w:sz w:val="16"/>
        <w:szCs w:val="16"/>
        <w:lang w:val="nl-NL"/>
      </w:rPr>
      <w:tab/>
      <w:t xml:space="preserve">              </w:t>
    </w:r>
    <w:r w:rsidRPr="00016865">
      <w:rPr>
        <w:rStyle w:val="Paginanummer"/>
        <w:sz w:val="16"/>
        <w:szCs w:val="16"/>
      </w:rPr>
      <w:fldChar w:fldCharType="begin"/>
    </w:r>
    <w:r w:rsidRPr="009F09A3">
      <w:rPr>
        <w:rStyle w:val="Paginanummer"/>
        <w:sz w:val="16"/>
        <w:szCs w:val="16"/>
        <w:lang w:val="nl-NL"/>
      </w:rPr>
      <w:instrText xml:space="preserve"> PAGE </w:instrText>
    </w:r>
    <w:r w:rsidRPr="00016865">
      <w:rPr>
        <w:rStyle w:val="Paginanummer"/>
        <w:sz w:val="16"/>
        <w:szCs w:val="16"/>
      </w:rPr>
      <w:fldChar w:fldCharType="separate"/>
    </w:r>
    <w:r>
      <w:rPr>
        <w:rStyle w:val="Paginanummer"/>
        <w:noProof/>
        <w:sz w:val="16"/>
        <w:szCs w:val="16"/>
        <w:lang w:val="nl-NL"/>
      </w:rPr>
      <w:t>25</w:t>
    </w:r>
    <w:r w:rsidRPr="00016865">
      <w:rPr>
        <w:rStyle w:val="Paginanummer"/>
        <w:sz w:val="16"/>
        <w:szCs w:val="16"/>
      </w:rPr>
      <w:fldChar w:fldCharType="end"/>
    </w:r>
    <w:r w:rsidRPr="00016865">
      <w:rPr>
        <w:rStyle w:val="Paginanummer"/>
        <w:sz w:val="16"/>
        <w:szCs w:val="16"/>
      </w:rPr>
      <w:t>/</w:t>
    </w:r>
    <w:r w:rsidRPr="00016865">
      <w:rPr>
        <w:rStyle w:val="Paginanummer"/>
        <w:sz w:val="16"/>
        <w:szCs w:val="16"/>
      </w:rPr>
      <w:fldChar w:fldCharType="begin"/>
    </w:r>
    <w:r w:rsidRPr="00016865">
      <w:rPr>
        <w:rStyle w:val="Paginanummer"/>
        <w:sz w:val="16"/>
        <w:szCs w:val="16"/>
      </w:rPr>
      <w:instrText xml:space="preserve"> NUMPAGES </w:instrText>
    </w:r>
    <w:r w:rsidRPr="00016865">
      <w:rPr>
        <w:rStyle w:val="Paginanummer"/>
        <w:sz w:val="16"/>
        <w:szCs w:val="16"/>
      </w:rPr>
      <w:fldChar w:fldCharType="separate"/>
    </w:r>
    <w:r>
      <w:rPr>
        <w:rStyle w:val="Paginanummer"/>
        <w:noProof/>
        <w:sz w:val="16"/>
        <w:szCs w:val="16"/>
      </w:rPr>
      <w:t>34</w:t>
    </w:r>
    <w:r w:rsidRPr="00016865">
      <w:rPr>
        <w:rStyle w:val="Paginanumm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EC2D43" w14:textId="77777777" w:rsidR="00684FC1" w:rsidRDefault="00684FC1" w:rsidP="00E05D42">
      <w:r>
        <w:separator/>
      </w:r>
    </w:p>
  </w:footnote>
  <w:footnote w:type="continuationSeparator" w:id="0">
    <w:p w14:paraId="61A2C25B" w14:textId="77777777" w:rsidR="00684FC1" w:rsidRDefault="00684FC1" w:rsidP="00E05D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678E0"/>
    <w:multiLevelType w:val="hybridMultilevel"/>
    <w:tmpl w:val="9412E0C2"/>
    <w:lvl w:ilvl="0" w:tplc="893AD652">
      <w:numFmt w:val="bullet"/>
      <w:lvlText w:val="-"/>
      <w:lvlJc w:val="left"/>
      <w:pPr>
        <w:ind w:left="1065" w:hanging="360"/>
      </w:pPr>
      <w:rPr>
        <w:rFonts w:ascii="Calibri" w:eastAsia="Times New Roman" w:hAnsi="Calibri" w:cs="Calibri" w:hint="default"/>
      </w:rPr>
    </w:lvl>
    <w:lvl w:ilvl="1" w:tplc="08130003" w:tentative="1">
      <w:start w:val="1"/>
      <w:numFmt w:val="bullet"/>
      <w:lvlText w:val="o"/>
      <w:lvlJc w:val="left"/>
      <w:pPr>
        <w:ind w:left="1785" w:hanging="360"/>
      </w:pPr>
      <w:rPr>
        <w:rFonts w:ascii="Courier New" w:hAnsi="Courier New" w:cs="Courier New" w:hint="default"/>
      </w:rPr>
    </w:lvl>
    <w:lvl w:ilvl="2" w:tplc="08130005" w:tentative="1">
      <w:start w:val="1"/>
      <w:numFmt w:val="bullet"/>
      <w:lvlText w:val=""/>
      <w:lvlJc w:val="left"/>
      <w:pPr>
        <w:ind w:left="2505" w:hanging="360"/>
      </w:pPr>
      <w:rPr>
        <w:rFonts w:ascii="Wingdings" w:hAnsi="Wingdings" w:hint="default"/>
      </w:rPr>
    </w:lvl>
    <w:lvl w:ilvl="3" w:tplc="08130001" w:tentative="1">
      <w:start w:val="1"/>
      <w:numFmt w:val="bullet"/>
      <w:lvlText w:val=""/>
      <w:lvlJc w:val="left"/>
      <w:pPr>
        <w:ind w:left="3225" w:hanging="360"/>
      </w:pPr>
      <w:rPr>
        <w:rFonts w:ascii="Symbol" w:hAnsi="Symbol" w:hint="default"/>
      </w:rPr>
    </w:lvl>
    <w:lvl w:ilvl="4" w:tplc="08130003" w:tentative="1">
      <w:start w:val="1"/>
      <w:numFmt w:val="bullet"/>
      <w:lvlText w:val="o"/>
      <w:lvlJc w:val="left"/>
      <w:pPr>
        <w:ind w:left="3945" w:hanging="360"/>
      </w:pPr>
      <w:rPr>
        <w:rFonts w:ascii="Courier New" w:hAnsi="Courier New" w:cs="Courier New" w:hint="default"/>
      </w:rPr>
    </w:lvl>
    <w:lvl w:ilvl="5" w:tplc="08130005" w:tentative="1">
      <w:start w:val="1"/>
      <w:numFmt w:val="bullet"/>
      <w:lvlText w:val=""/>
      <w:lvlJc w:val="left"/>
      <w:pPr>
        <w:ind w:left="4665" w:hanging="360"/>
      </w:pPr>
      <w:rPr>
        <w:rFonts w:ascii="Wingdings" w:hAnsi="Wingdings" w:hint="default"/>
      </w:rPr>
    </w:lvl>
    <w:lvl w:ilvl="6" w:tplc="08130001" w:tentative="1">
      <w:start w:val="1"/>
      <w:numFmt w:val="bullet"/>
      <w:lvlText w:val=""/>
      <w:lvlJc w:val="left"/>
      <w:pPr>
        <w:ind w:left="5385" w:hanging="360"/>
      </w:pPr>
      <w:rPr>
        <w:rFonts w:ascii="Symbol" w:hAnsi="Symbol" w:hint="default"/>
      </w:rPr>
    </w:lvl>
    <w:lvl w:ilvl="7" w:tplc="08130003" w:tentative="1">
      <w:start w:val="1"/>
      <w:numFmt w:val="bullet"/>
      <w:lvlText w:val="o"/>
      <w:lvlJc w:val="left"/>
      <w:pPr>
        <w:ind w:left="6105" w:hanging="360"/>
      </w:pPr>
      <w:rPr>
        <w:rFonts w:ascii="Courier New" w:hAnsi="Courier New" w:cs="Courier New" w:hint="default"/>
      </w:rPr>
    </w:lvl>
    <w:lvl w:ilvl="8" w:tplc="08130005" w:tentative="1">
      <w:start w:val="1"/>
      <w:numFmt w:val="bullet"/>
      <w:lvlText w:val=""/>
      <w:lvlJc w:val="left"/>
      <w:pPr>
        <w:ind w:left="6825" w:hanging="360"/>
      </w:pPr>
      <w:rPr>
        <w:rFonts w:ascii="Wingdings" w:hAnsi="Wingdings" w:hint="default"/>
      </w:rPr>
    </w:lvl>
  </w:abstractNum>
  <w:abstractNum w:abstractNumId="1" w15:restartNumberingAfterBreak="0">
    <w:nsid w:val="07AA27E8"/>
    <w:multiLevelType w:val="hybridMultilevel"/>
    <w:tmpl w:val="846ED10C"/>
    <w:lvl w:ilvl="0" w:tplc="15326260">
      <w:start w:val="4"/>
      <w:numFmt w:val="bullet"/>
      <w:lvlText w:val="-"/>
      <w:lvlJc w:val="left"/>
      <w:pPr>
        <w:tabs>
          <w:tab w:val="num" w:pos="720"/>
        </w:tabs>
        <w:ind w:left="720" w:hanging="360"/>
      </w:pPr>
      <w:rPr>
        <w:rFonts w:ascii="Arial" w:eastAsia="Times New Roman"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AD73C4"/>
    <w:multiLevelType w:val="hybridMultilevel"/>
    <w:tmpl w:val="3D4047F0"/>
    <w:lvl w:ilvl="0" w:tplc="D460EAA4">
      <w:start w:val="1"/>
      <w:numFmt w:val="decimal"/>
      <w:lvlText w:val="%1."/>
      <w:lvlJc w:val="left"/>
      <w:pPr>
        <w:ind w:left="720" w:hanging="360"/>
      </w:pPr>
      <w:rPr>
        <w:rFonts w:hint="default"/>
        <w:b/>
        <w:i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C345597"/>
    <w:multiLevelType w:val="hybridMultilevel"/>
    <w:tmpl w:val="37A07FEE"/>
    <w:lvl w:ilvl="0" w:tplc="3D5EB7C2">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2C7825"/>
    <w:multiLevelType w:val="hybridMultilevel"/>
    <w:tmpl w:val="4D00845E"/>
    <w:lvl w:ilvl="0" w:tplc="31A00EBE">
      <w:start w:val="25"/>
      <w:numFmt w:val="bullet"/>
      <w:lvlText w:val="-"/>
      <w:lvlJc w:val="left"/>
      <w:pPr>
        <w:ind w:left="720" w:hanging="360"/>
      </w:pPr>
      <w:rPr>
        <w:rFonts w:ascii="Calibri" w:eastAsia="Times New Roman"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1C55AA0"/>
    <w:multiLevelType w:val="hybridMultilevel"/>
    <w:tmpl w:val="F636423C"/>
    <w:lvl w:ilvl="0" w:tplc="31A00EBE">
      <w:start w:val="25"/>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0BD2B12"/>
    <w:multiLevelType w:val="multilevel"/>
    <w:tmpl w:val="306E5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567C61"/>
    <w:multiLevelType w:val="hybridMultilevel"/>
    <w:tmpl w:val="00062EC4"/>
    <w:lvl w:ilvl="0" w:tplc="6A5E326E">
      <w:start w:val="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8435950"/>
    <w:multiLevelType w:val="hybridMultilevel"/>
    <w:tmpl w:val="D3BA41AC"/>
    <w:lvl w:ilvl="0" w:tplc="1F6AAA88">
      <w:start w:val="2"/>
      <w:numFmt w:val="bullet"/>
      <w:lvlText w:val="-"/>
      <w:lvlJc w:val="left"/>
      <w:pPr>
        <w:ind w:left="720" w:hanging="360"/>
      </w:pPr>
      <w:rPr>
        <w:rFonts w:ascii="Calibri" w:eastAsia="Times New Roman"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B79757D"/>
    <w:multiLevelType w:val="hybridMultilevel"/>
    <w:tmpl w:val="2FF89CC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CDE7521"/>
    <w:multiLevelType w:val="hybridMultilevel"/>
    <w:tmpl w:val="99362180"/>
    <w:lvl w:ilvl="0" w:tplc="08130001">
      <w:start w:val="1"/>
      <w:numFmt w:val="bullet"/>
      <w:lvlText w:val=""/>
      <w:lvlJc w:val="left"/>
      <w:pPr>
        <w:tabs>
          <w:tab w:val="num" w:pos="1117"/>
        </w:tabs>
        <w:ind w:left="1117" w:hanging="360"/>
      </w:pPr>
      <w:rPr>
        <w:rFonts w:ascii="Symbol" w:hAnsi="Symbol" w:hint="default"/>
      </w:rPr>
    </w:lvl>
    <w:lvl w:ilvl="1" w:tplc="08130003">
      <w:start w:val="1"/>
      <w:numFmt w:val="bullet"/>
      <w:lvlText w:val="o"/>
      <w:lvlJc w:val="left"/>
      <w:pPr>
        <w:tabs>
          <w:tab w:val="num" w:pos="1837"/>
        </w:tabs>
        <w:ind w:left="1837" w:hanging="360"/>
      </w:pPr>
      <w:rPr>
        <w:rFonts w:ascii="Courier New" w:hAnsi="Courier New" w:cs="Courier New" w:hint="default"/>
      </w:rPr>
    </w:lvl>
    <w:lvl w:ilvl="2" w:tplc="08130005" w:tentative="1">
      <w:start w:val="1"/>
      <w:numFmt w:val="bullet"/>
      <w:lvlText w:val=""/>
      <w:lvlJc w:val="left"/>
      <w:pPr>
        <w:tabs>
          <w:tab w:val="num" w:pos="2557"/>
        </w:tabs>
        <w:ind w:left="2557" w:hanging="360"/>
      </w:pPr>
      <w:rPr>
        <w:rFonts w:ascii="Wingdings" w:hAnsi="Wingdings" w:hint="default"/>
      </w:rPr>
    </w:lvl>
    <w:lvl w:ilvl="3" w:tplc="08130001" w:tentative="1">
      <w:start w:val="1"/>
      <w:numFmt w:val="bullet"/>
      <w:lvlText w:val=""/>
      <w:lvlJc w:val="left"/>
      <w:pPr>
        <w:tabs>
          <w:tab w:val="num" w:pos="3277"/>
        </w:tabs>
        <w:ind w:left="3277" w:hanging="360"/>
      </w:pPr>
      <w:rPr>
        <w:rFonts w:ascii="Symbol" w:hAnsi="Symbol" w:hint="default"/>
      </w:rPr>
    </w:lvl>
    <w:lvl w:ilvl="4" w:tplc="08130003" w:tentative="1">
      <w:start w:val="1"/>
      <w:numFmt w:val="bullet"/>
      <w:lvlText w:val="o"/>
      <w:lvlJc w:val="left"/>
      <w:pPr>
        <w:tabs>
          <w:tab w:val="num" w:pos="3997"/>
        </w:tabs>
        <w:ind w:left="3997" w:hanging="360"/>
      </w:pPr>
      <w:rPr>
        <w:rFonts w:ascii="Courier New" w:hAnsi="Courier New" w:cs="Courier New" w:hint="default"/>
      </w:rPr>
    </w:lvl>
    <w:lvl w:ilvl="5" w:tplc="08130005" w:tentative="1">
      <w:start w:val="1"/>
      <w:numFmt w:val="bullet"/>
      <w:lvlText w:val=""/>
      <w:lvlJc w:val="left"/>
      <w:pPr>
        <w:tabs>
          <w:tab w:val="num" w:pos="4717"/>
        </w:tabs>
        <w:ind w:left="4717" w:hanging="360"/>
      </w:pPr>
      <w:rPr>
        <w:rFonts w:ascii="Wingdings" w:hAnsi="Wingdings" w:hint="default"/>
      </w:rPr>
    </w:lvl>
    <w:lvl w:ilvl="6" w:tplc="08130001" w:tentative="1">
      <w:start w:val="1"/>
      <w:numFmt w:val="bullet"/>
      <w:lvlText w:val=""/>
      <w:lvlJc w:val="left"/>
      <w:pPr>
        <w:tabs>
          <w:tab w:val="num" w:pos="5437"/>
        </w:tabs>
        <w:ind w:left="5437" w:hanging="360"/>
      </w:pPr>
      <w:rPr>
        <w:rFonts w:ascii="Symbol" w:hAnsi="Symbol" w:hint="default"/>
      </w:rPr>
    </w:lvl>
    <w:lvl w:ilvl="7" w:tplc="08130003" w:tentative="1">
      <w:start w:val="1"/>
      <w:numFmt w:val="bullet"/>
      <w:lvlText w:val="o"/>
      <w:lvlJc w:val="left"/>
      <w:pPr>
        <w:tabs>
          <w:tab w:val="num" w:pos="6157"/>
        </w:tabs>
        <w:ind w:left="6157" w:hanging="360"/>
      </w:pPr>
      <w:rPr>
        <w:rFonts w:ascii="Courier New" w:hAnsi="Courier New" w:cs="Courier New" w:hint="default"/>
      </w:rPr>
    </w:lvl>
    <w:lvl w:ilvl="8" w:tplc="08130005" w:tentative="1">
      <w:start w:val="1"/>
      <w:numFmt w:val="bullet"/>
      <w:lvlText w:val=""/>
      <w:lvlJc w:val="left"/>
      <w:pPr>
        <w:tabs>
          <w:tab w:val="num" w:pos="6877"/>
        </w:tabs>
        <w:ind w:left="6877" w:hanging="360"/>
      </w:pPr>
      <w:rPr>
        <w:rFonts w:ascii="Wingdings" w:hAnsi="Wingdings" w:hint="default"/>
      </w:rPr>
    </w:lvl>
  </w:abstractNum>
  <w:abstractNum w:abstractNumId="11" w15:restartNumberingAfterBreak="0">
    <w:nsid w:val="2EA3613C"/>
    <w:multiLevelType w:val="hybridMultilevel"/>
    <w:tmpl w:val="2D0818E6"/>
    <w:lvl w:ilvl="0" w:tplc="C28855B4">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ED853B6"/>
    <w:multiLevelType w:val="multilevel"/>
    <w:tmpl w:val="96A6FD34"/>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F90748D"/>
    <w:multiLevelType w:val="hybridMultilevel"/>
    <w:tmpl w:val="CF0465A6"/>
    <w:lvl w:ilvl="0" w:tplc="A7EC7B26">
      <w:start w:val="1"/>
      <w:numFmt w:val="decimal"/>
      <w:lvlText w:val="%1."/>
      <w:lvlJc w:val="left"/>
      <w:pPr>
        <w:ind w:left="720" w:hanging="360"/>
      </w:pPr>
      <w:rPr>
        <w:rFonts w:hint="default"/>
        <w:b/>
        <w:i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05B56AC"/>
    <w:multiLevelType w:val="hybridMultilevel"/>
    <w:tmpl w:val="83E4651A"/>
    <w:lvl w:ilvl="0" w:tplc="E6B09E46">
      <w:start w:val="1"/>
      <w:numFmt w:val="decimal"/>
      <w:lvlText w:val="%1."/>
      <w:lvlJc w:val="left"/>
      <w:pPr>
        <w:ind w:left="720" w:hanging="360"/>
      </w:pPr>
      <w:rPr>
        <w:rFonts w:hint="default"/>
        <w:b/>
        <w:i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30A27D00"/>
    <w:multiLevelType w:val="hybridMultilevel"/>
    <w:tmpl w:val="4FA4DE56"/>
    <w:lvl w:ilvl="0" w:tplc="A1966378">
      <w:start w:val="22"/>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35DF7754"/>
    <w:multiLevelType w:val="hybridMultilevel"/>
    <w:tmpl w:val="4AA872F2"/>
    <w:lvl w:ilvl="0" w:tplc="9424D2C4">
      <w:numFmt w:val="bullet"/>
      <w:lvlText w:val="-"/>
      <w:lvlJc w:val="left"/>
      <w:pPr>
        <w:ind w:left="720" w:hanging="360"/>
      </w:pPr>
      <w:rPr>
        <w:rFonts w:ascii="FlandersArtSans-Regular" w:eastAsia="Times New Roman" w:hAnsi="FlandersArtSans-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7E86C5E"/>
    <w:multiLevelType w:val="hybridMultilevel"/>
    <w:tmpl w:val="DDEEAD3C"/>
    <w:lvl w:ilvl="0" w:tplc="7DBAE53C">
      <w:start w:val="1"/>
      <w:numFmt w:val="bullet"/>
      <w:lvlText w:val=""/>
      <w:lvlJc w:val="left"/>
      <w:pPr>
        <w:tabs>
          <w:tab w:val="num" w:pos="360"/>
        </w:tabs>
        <w:ind w:left="360" w:firstLine="0"/>
      </w:pPr>
      <w:rPr>
        <w:rFonts w:ascii="Verdana" w:hAnsi="Verdana" w:hint="default"/>
        <w:b w:val="0"/>
        <w:i w:val="0"/>
        <w:color w:val="auto"/>
      </w:rPr>
    </w:lvl>
    <w:lvl w:ilvl="1" w:tplc="9EA6B83C">
      <w:numFmt w:val="bullet"/>
      <w:lvlText w:val="-"/>
      <w:lvlJc w:val="left"/>
      <w:pPr>
        <w:tabs>
          <w:tab w:val="num" w:pos="1440"/>
        </w:tabs>
        <w:ind w:left="1440" w:hanging="360"/>
      </w:pPr>
      <w:rPr>
        <w:rFonts w:ascii="Arial" w:eastAsia="Times New Roman" w:hAnsi="Arial" w:cs="Arial" w:hint="default"/>
      </w:rPr>
    </w:lvl>
    <w:lvl w:ilvl="2" w:tplc="77322D20">
      <w:start w:val="1"/>
      <w:numFmt w:val="bullet"/>
      <w:lvlText w:val=""/>
      <w:lvlJc w:val="left"/>
      <w:pPr>
        <w:tabs>
          <w:tab w:val="num" w:pos="1702"/>
        </w:tabs>
        <w:ind w:left="1702" w:firstLine="0"/>
      </w:pPr>
      <w:rPr>
        <w:rFonts w:ascii="Verdana" w:hAnsi="Verdana" w:hint="default"/>
        <w:b w:val="0"/>
        <w:i w:val="0"/>
        <w:color w:val="auto"/>
      </w:rPr>
    </w:lvl>
    <w:lvl w:ilvl="3" w:tplc="889E874E">
      <w:start w:val="1"/>
      <w:numFmt w:val="bullet"/>
      <w:lvlText w:val=""/>
      <w:lvlJc w:val="left"/>
      <w:pPr>
        <w:ind w:left="2880" w:hanging="360"/>
      </w:pPr>
      <w:rPr>
        <w:rFonts w:ascii="Wingdings" w:eastAsia="Times New Roman" w:hAnsi="Wingdings" w:cs="Times New Roman"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F30A00"/>
    <w:multiLevelType w:val="hybridMultilevel"/>
    <w:tmpl w:val="B3846BC2"/>
    <w:lvl w:ilvl="0" w:tplc="7DBAE53C">
      <w:start w:val="1"/>
      <w:numFmt w:val="bullet"/>
      <w:lvlText w:val=""/>
      <w:lvlJc w:val="left"/>
      <w:pPr>
        <w:tabs>
          <w:tab w:val="num" w:pos="360"/>
        </w:tabs>
        <w:ind w:left="360" w:firstLine="0"/>
      </w:pPr>
      <w:rPr>
        <w:rFonts w:ascii="Verdana" w:hAnsi="Verdana" w:hint="default"/>
        <w:b w:val="0"/>
        <w:i w:val="0"/>
        <w:color w:val="auto"/>
      </w:rPr>
    </w:lvl>
    <w:lvl w:ilvl="1" w:tplc="04130001">
      <w:start w:val="1"/>
      <w:numFmt w:val="bullet"/>
      <w:lvlText w:val=""/>
      <w:lvlJc w:val="left"/>
      <w:pPr>
        <w:tabs>
          <w:tab w:val="num" w:pos="1440"/>
        </w:tabs>
        <w:ind w:left="1440" w:hanging="360"/>
      </w:pPr>
      <w:rPr>
        <w:rFonts w:ascii="Symbol" w:hAnsi="Symbol" w:hint="default"/>
        <w:b w:val="0"/>
        <w:i w:val="0"/>
        <w:color w:val="auto"/>
      </w:rPr>
    </w:lvl>
    <w:lvl w:ilvl="2" w:tplc="77322D20">
      <w:start w:val="1"/>
      <w:numFmt w:val="bullet"/>
      <w:lvlText w:val=""/>
      <w:lvlJc w:val="left"/>
      <w:pPr>
        <w:tabs>
          <w:tab w:val="num" w:pos="1702"/>
        </w:tabs>
        <w:ind w:left="1702" w:firstLine="0"/>
      </w:pPr>
      <w:rPr>
        <w:rFonts w:ascii="Verdana" w:hAnsi="Verdana" w:hint="default"/>
        <w:b w:val="0"/>
        <w:i w:val="0"/>
        <w:color w:val="auto"/>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2D6451"/>
    <w:multiLevelType w:val="hybridMultilevel"/>
    <w:tmpl w:val="A7167052"/>
    <w:lvl w:ilvl="0" w:tplc="469AD540">
      <w:start w:val="1"/>
      <w:numFmt w:val="decimal"/>
      <w:lvlText w:val="(%1)"/>
      <w:lvlJc w:val="left"/>
      <w:pPr>
        <w:tabs>
          <w:tab w:val="num" w:pos="720"/>
        </w:tabs>
        <w:ind w:left="720" w:hanging="360"/>
      </w:pPr>
      <w:rPr>
        <w:rFonts w:hint="default"/>
        <w:sz w:val="16"/>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3D791471"/>
    <w:multiLevelType w:val="hybridMultilevel"/>
    <w:tmpl w:val="D1C88EEC"/>
    <w:lvl w:ilvl="0" w:tplc="7DBAE53C">
      <w:start w:val="1"/>
      <w:numFmt w:val="bullet"/>
      <w:lvlText w:val=""/>
      <w:lvlJc w:val="left"/>
      <w:pPr>
        <w:tabs>
          <w:tab w:val="num" w:pos="360"/>
        </w:tabs>
        <w:ind w:left="360" w:firstLine="0"/>
      </w:pPr>
      <w:rPr>
        <w:rFonts w:ascii="Verdana" w:hAnsi="Verdana" w:hint="default"/>
        <w:b w:val="0"/>
        <w:i w:val="0"/>
        <w:color w:val="auto"/>
      </w:rPr>
    </w:lvl>
    <w:lvl w:ilvl="1" w:tplc="04130001">
      <w:start w:val="1"/>
      <w:numFmt w:val="bullet"/>
      <w:lvlText w:val=""/>
      <w:lvlJc w:val="left"/>
      <w:pPr>
        <w:tabs>
          <w:tab w:val="num" w:pos="1440"/>
        </w:tabs>
        <w:ind w:left="1440" w:hanging="360"/>
      </w:pPr>
      <w:rPr>
        <w:rFonts w:ascii="Symbol" w:hAnsi="Symbol" w:hint="default"/>
        <w:b w:val="0"/>
        <w:i w:val="0"/>
        <w:color w:val="auto"/>
      </w:rPr>
    </w:lvl>
    <w:lvl w:ilvl="2" w:tplc="77322D20">
      <w:start w:val="1"/>
      <w:numFmt w:val="bullet"/>
      <w:lvlText w:val=""/>
      <w:lvlJc w:val="left"/>
      <w:pPr>
        <w:tabs>
          <w:tab w:val="num" w:pos="1702"/>
        </w:tabs>
        <w:ind w:left="1702" w:firstLine="0"/>
      </w:pPr>
      <w:rPr>
        <w:rFonts w:ascii="Verdana" w:hAnsi="Verdana" w:hint="default"/>
        <w:b w:val="0"/>
        <w:i w:val="0"/>
        <w:color w:val="auto"/>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5A66BA"/>
    <w:multiLevelType w:val="hybridMultilevel"/>
    <w:tmpl w:val="9B661A80"/>
    <w:lvl w:ilvl="0" w:tplc="AE78A732">
      <w:start w:val="929"/>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19913B4"/>
    <w:multiLevelType w:val="hybridMultilevel"/>
    <w:tmpl w:val="14705E7C"/>
    <w:lvl w:ilvl="0" w:tplc="04130017">
      <w:start w:val="1"/>
      <w:numFmt w:val="lowerLetter"/>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23" w15:restartNumberingAfterBreak="0">
    <w:nsid w:val="52037FFE"/>
    <w:multiLevelType w:val="hybridMultilevel"/>
    <w:tmpl w:val="2FE002DE"/>
    <w:lvl w:ilvl="0" w:tplc="1158AE88">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4" w15:restartNumberingAfterBreak="0">
    <w:nsid w:val="528F7002"/>
    <w:multiLevelType w:val="hybridMultilevel"/>
    <w:tmpl w:val="94F27E70"/>
    <w:lvl w:ilvl="0" w:tplc="963E4A30">
      <w:start w:val="25"/>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B2A2EAE"/>
    <w:multiLevelType w:val="hybridMultilevel"/>
    <w:tmpl w:val="12CA521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10F46"/>
    <w:multiLevelType w:val="hybridMultilevel"/>
    <w:tmpl w:val="24A41172"/>
    <w:lvl w:ilvl="0" w:tplc="8C82C56A">
      <w:start w:val="4"/>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8350B95"/>
    <w:multiLevelType w:val="hybridMultilevel"/>
    <w:tmpl w:val="0B74A9F0"/>
    <w:lvl w:ilvl="0" w:tplc="31A00EBE">
      <w:start w:val="25"/>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25B692D"/>
    <w:multiLevelType w:val="hybridMultilevel"/>
    <w:tmpl w:val="E1BC88B4"/>
    <w:lvl w:ilvl="0" w:tplc="311C5874">
      <w:start w:val="2"/>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6446CF6"/>
    <w:multiLevelType w:val="hybridMultilevel"/>
    <w:tmpl w:val="528C5A14"/>
    <w:lvl w:ilvl="0" w:tplc="08130001">
      <w:start w:val="3"/>
      <w:numFmt w:val="bullet"/>
      <w:lvlText w:val=""/>
      <w:lvlJc w:val="left"/>
      <w:pPr>
        <w:ind w:left="720" w:hanging="360"/>
      </w:pPr>
      <w:rPr>
        <w:rFonts w:ascii="Symbol" w:eastAsia="Times New Roman"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7BA23F76"/>
    <w:multiLevelType w:val="hybridMultilevel"/>
    <w:tmpl w:val="02303F94"/>
    <w:lvl w:ilvl="0" w:tplc="5C34A79E">
      <w:start w:val="9"/>
      <w:numFmt w:val="bullet"/>
      <w:lvlText w:val="-"/>
      <w:lvlJc w:val="left"/>
      <w:pPr>
        <w:ind w:left="720" w:hanging="360"/>
      </w:pPr>
      <w:rPr>
        <w:rFonts w:ascii="Calibri" w:eastAsia="Calibri" w:hAnsi="Calibri"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1" w15:restartNumberingAfterBreak="0">
    <w:nsid w:val="7C133223"/>
    <w:multiLevelType w:val="hybridMultilevel"/>
    <w:tmpl w:val="BBB825DC"/>
    <w:lvl w:ilvl="0" w:tplc="31A00EBE">
      <w:start w:val="25"/>
      <w:numFmt w:val="bullet"/>
      <w:lvlText w:val="-"/>
      <w:lvlJc w:val="left"/>
      <w:pPr>
        <w:ind w:left="1069" w:hanging="360"/>
      </w:pPr>
      <w:rPr>
        <w:rFonts w:ascii="Calibri" w:eastAsia="Times New Roman" w:hAnsi="Calibri" w:cs="Times New Roman" w:hint="default"/>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2" w15:restartNumberingAfterBreak="0">
    <w:nsid w:val="7DB96550"/>
    <w:multiLevelType w:val="hybridMultilevel"/>
    <w:tmpl w:val="2306EFB6"/>
    <w:lvl w:ilvl="0" w:tplc="CB3690A2">
      <w:start w:val="4"/>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E3639BC"/>
    <w:multiLevelType w:val="hybridMultilevel"/>
    <w:tmpl w:val="C69ABDC8"/>
    <w:lvl w:ilvl="0" w:tplc="040C000B">
      <w:start w:val="3"/>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1"/>
  </w:num>
  <w:num w:numId="4">
    <w:abstractNumId w:val="18"/>
  </w:num>
  <w:num w:numId="5">
    <w:abstractNumId w:val="20"/>
  </w:num>
  <w:num w:numId="6">
    <w:abstractNumId w:val="10"/>
  </w:num>
  <w:num w:numId="7">
    <w:abstractNumId w:val="25"/>
  </w:num>
  <w:num w:numId="8">
    <w:abstractNumId w:val="26"/>
  </w:num>
  <w:num w:numId="9">
    <w:abstractNumId w:val="32"/>
  </w:num>
  <w:num w:numId="10">
    <w:abstractNumId w:val="12"/>
  </w:num>
  <w:num w:numId="11">
    <w:abstractNumId w:val="16"/>
  </w:num>
  <w:num w:numId="12">
    <w:abstractNumId w:val="31"/>
  </w:num>
  <w:num w:numId="13">
    <w:abstractNumId w:val="24"/>
  </w:num>
  <w:num w:numId="14">
    <w:abstractNumId w:val="33"/>
  </w:num>
  <w:num w:numId="15">
    <w:abstractNumId w:val="21"/>
  </w:num>
  <w:num w:numId="16">
    <w:abstractNumId w:val="7"/>
  </w:num>
  <w:num w:numId="17">
    <w:abstractNumId w:val="5"/>
  </w:num>
  <w:num w:numId="18">
    <w:abstractNumId w:val="27"/>
  </w:num>
  <w:num w:numId="19">
    <w:abstractNumId w:val="22"/>
  </w:num>
  <w:num w:numId="20">
    <w:abstractNumId w:val="23"/>
  </w:num>
  <w:num w:numId="21">
    <w:abstractNumId w:val="11"/>
  </w:num>
  <w:num w:numId="22">
    <w:abstractNumId w:val="3"/>
  </w:num>
  <w:num w:numId="23">
    <w:abstractNumId w:val="15"/>
  </w:num>
  <w:num w:numId="24">
    <w:abstractNumId w:val="30"/>
  </w:num>
  <w:num w:numId="25">
    <w:abstractNumId w:val="13"/>
  </w:num>
  <w:num w:numId="26">
    <w:abstractNumId w:val="9"/>
  </w:num>
  <w:num w:numId="27">
    <w:abstractNumId w:val="2"/>
  </w:num>
  <w:num w:numId="28">
    <w:abstractNumId w:val="14"/>
  </w:num>
  <w:num w:numId="29">
    <w:abstractNumId w:val="8"/>
  </w:num>
  <w:num w:numId="30">
    <w:abstractNumId w:val="28"/>
  </w:num>
  <w:num w:numId="31">
    <w:abstractNumId w:val="12"/>
  </w:num>
  <w:num w:numId="32">
    <w:abstractNumId w:val="12"/>
  </w:num>
  <w:num w:numId="33">
    <w:abstractNumId w:val="29"/>
  </w:num>
  <w:num w:numId="34">
    <w:abstractNumId w:val="12"/>
  </w:num>
  <w:num w:numId="35">
    <w:abstractNumId w:val="0"/>
  </w:num>
  <w:num w:numId="36">
    <w:abstractNumId w:val="6"/>
  </w:num>
  <w:num w:numId="37">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285"/>
    <w:rsid w:val="00001C68"/>
    <w:rsid w:val="00001D52"/>
    <w:rsid w:val="00005531"/>
    <w:rsid w:val="00005C7A"/>
    <w:rsid w:val="00007425"/>
    <w:rsid w:val="00007A78"/>
    <w:rsid w:val="00010843"/>
    <w:rsid w:val="0001088C"/>
    <w:rsid w:val="00013839"/>
    <w:rsid w:val="0001424B"/>
    <w:rsid w:val="0001547B"/>
    <w:rsid w:val="000155EE"/>
    <w:rsid w:val="000170CE"/>
    <w:rsid w:val="00017E7C"/>
    <w:rsid w:val="00021CED"/>
    <w:rsid w:val="00023A32"/>
    <w:rsid w:val="00024A7F"/>
    <w:rsid w:val="00025D06"/>
    <w:rsid w:val="000274F0"/>
    <w:rsid w:val="00031DCD"/>
    <w:rsid w:val="00035D1A"/>
    <w:rsid w:val="00036AD5"/>
    <w:rsid w:val="000370F7"/>
    <w:rsid w:val="00045214"/>
    <w:rsid w:val="000457A5"/>
    <w:rsid w:val="00050A67"/>
    <w:rsid w:val="0005104E"/>
    <w:rsid w:val="00052B00"/>
    <w:rsid w:val="00053B28"/>
    <w:rsid w:val="00055D72"/>
    <w:rsid w:val="00056D49"/>
    <w:rsid w:val="00057EC2"/>
    <w:rsid w:val="00060038"/>
    <w:rsid w:val="0006029F"/>
    <w:rsid w:val="000608D4"/>
    <w:rsid w:val="00061D3B"/>
    <w:rsid w:val="00063A05"/>
    <w:rsid w:val="000644D5"/>
    <w:rsid w:val="0006567E"/>
    <w:rsid w:val="00065E64"/>
    <w:rsid w:val="0006674A"/>
    <w:rsid w:val="0006678C"/>
    <w:rsid w:val="00066BE0"/>
    <w:rsid w:val="00070E89"/>
    <w:rsid w:val="000716D1"/>
    <w:rsid w:val="00071F99"/>
    <w:rsid w:val="00074E11"/>
    <w:rsid w:val="00077279"/>
    <w:rsid w:val="00077625"/>
    <w:rsid w:val="000800A4"/>
    <w:rsid w:val="0008201E"/>
    <w:rsid w:val="0008318F"/>
    <w:rsid w:val="00090444"/>
    <w:rsid w:val="00094B6A"/>
    <w:rsid w:val="000976EE"/>
    <w:rsid w:val="00097FE3"/>
    <w:rsid w:val="000A1619"/>
    <w:rsid w:val="000A1FDC"/>
    <w:rsid w:val="000A2A10"/>
    <w:rsid w:val="000A4070"/>
    <w:rsid w:val="000A6242"/>
    <w:rsid w:val="000A718B"/>
    <w:rsid w:val="000B00FA"/>
    <w:rsid w:val="000B02E9"/>
    <w:rsid w:val="000B3C92"/>
    <w:rsid w:val="000B5302"/>
    <w:rsid w:val="000B6BD4"/>
    <w:rsid w:val="000B7357"/>
    <w:rsid w:val="000B7C5E"/>
    <w:rsid w:val="000C2079"/>
    <w:rsid w:val="000C3EE5"/>
    <w:rsid w:val="000C49E7"/>
    <w:rsid w:val="000C540D"/>
    <w:rsid w:val="000C7A58"/>
    <w:rsid w:val="000D08D9"/>
    <w:rsid w:val="000D0A6B"/>
    <w:rsid w:val="000D1242"/>
    <w:rsid w:val="000D1541"/>
    <w:rsid w:val="000D21DE"/>
    <w:rsid w:val="000D4B83"/>
    <w:rsid w:val="000D4CE5"/>
    <w:rsid w:val="000D59E1"/>
    <w:rsid w:val="000D68D8"/>
    <w:rsid w:val="000D7DB8"/>
    <w:rsid w:val="000E2FAB"/>
    <w:rsid w:val="000E34F8"/>
    <w:rsid w:val="000E4003"/>
    <w:rsid w:val="000E5F89"/>
    <w:rsid w:val="000E7964"/>
    <w:rsid w:val="000F18EA"/>
    <w:rsid w:val="000F3A63"/>
    <w:rsid w:val="0010352B"/>
    <w:rsid w:val="00103FA4"/>
    <w:rsid w:val="00104B71"/>
    <w:rsid w:val="001119FE"/>
    <w:rsid w:val="001129F8"/>
    <w:rsid w:val="00113A84"/>
    <w:rsid w:val="00113BB9"/>
    <w:rsid w:val="001144FE"/>
    <w:rsid w:val="001146BF"/>
    <w:rsid w:val="00115D2F"/>
    <w:rsid w:val="00123AB8"/>
    <w:rsid w:val="00124EFD"/>
    <w:rsid w:val="001275AD"/>
    <w:rsid w:val="0013469E"/>
    <w:rsid w:val="001357CC"/>
    <w:rsid w:val="00137005"/>
    <w:rsid w:val="001371BB"/>
    <w:rsid w:val="00137EBD"/>
    <w:rsid w:val="001428A2"/>
    <w:rsid w:val="00142DC8"/>
    <w:rsid w:val="00142F74"/>
    <w:rsid w:val="0014444F"/>
    <w:rsid w:val="0014626C"/>
    <w:rsid w:val="001465E4"/>
    <w:rsid w:val="0014773C"/>
    <w:rsid w:val="00147F2D"/>
    <w:rsid w:val="00151349"/>
    <w:rsid w:val="00152318"/>
    <w:rsid w:val="001541D4"/>
    <w:rsid w:val="0015554F"/>
    <w:rsid w:val="00156ED8"/>
    <w:rsid w:val="00163067"/>
    <w:rsid w:val="00165EF8"/>
    <w:rsid w:val="00172E60"/>
    <w:rsid w:val="00173C3F"/>
    <w:rsid w:val="00176316"/>
    <w:rsid w:val="001836CC"/>
    <w:rsid w:val="0018372E"/>
    <w:rsid w:val="00185FBE"/>
    <w:rsid w:val="0018664C"/>
    <w:rsid w:val="00194419"/>
    <w:rsid w:val="00194665"/>
    <w:rsid w:val="00195E8C"/>
    <w:rsid w:val="00197609"/>
    <w:rsid w:val="0019760D"/>
    <w:rsid w:val="001A0E9F"/>
    <w:rsid w:val="001A207D"/>
    <w:rsid w:val="001A3999"/>
    <w:rsid w:val="001B0D39"/>
    <w:rsid w:val="001B28E3"/>
    <w:rsid w:val="001B3A0F"/>
    <w:rsid w:val="001B64F3"/>
    <w:rsid w:val="001C0595"/>
    <w:rsid w:val="001C0846"/>
    <w:rsid w:val="001C147A"/>
    <w:rsid w:val="001C2A22"/>
    <w:rsid w:val="001C3854"/>
    <w:rsid w:val="001C7995"/>
    <w:rsid w:val="001D061F"/>
    <w:rsid w:val="001D3B7D"/>
    <w:rsid w:val="001D45BA"/>
    <w:rsid w:val="001D4B49"/>
    <w:rsid w:val="001D6DF1"/>
    <w:rsid w:val="001E1AC4"/>
    <w:rsid w:val="001E43AC"/>
    <w:rsid w:val="001E6448"/>
    <w:rsid w:val="001F4859"/>
    <w:rsid w:val="001F4C16"/>
    <w:rsid w:val="001F513D"/>
    <w:rsid w:val="001F5770"/>
    <w:rsid w:val="001F5982"/>
    <w:rsid w:val="00200D21"/>
    <w:rsid w:val="002020F1"/>
    <w:rsid w:val="0020377E"/>
    <w:rsid w:val="002049FA"/>
    <w:rsid w:val="00205CDF"/>
    <w:rsid w:val="00211EE3"/>
    <w:rsid w:val="00212F36"/>
    <w:rsid w:val="002174DE"/>
    <w:rsid w:val="00217A93"/>
    <w:rsid w:val="002220CA"/>
    <w:rsid w:val="00223B50"/>
    <w:rsid w:val="00232695"/>
    <w:rsid w:val="002348F1"/>
    <w:rsid w:val="0024153E"/>
    <w:rsid w:val="00242588"/>
    <w:rsid w:val="0024589E"/>
    <w:rsid w:val="00246AFB"/>
    <w:rsid w:val="00246C34"/>
    <w:rsid w:val="00250413"/>
    <w:rsid w:val="00254787"/>
    <w:rsid w:val="0026242A"/>
    <w:rsid w:val="002625C8"/>
    <w:rsid w:val="002636B4"/>
    <w:rsid w:val="00264E61"/>
    <w:rsid w:val="00266AB3"/>
    <w:rsid w:val="00266E14"/>
    <w:rsid w:val="002719A6"/>
    <w:rsid w:val="002748CA"/>
    <w:rsid w:val="00277C18"/>
    <w:rsid w:val="00282371"/>
    <w:rsid w:val="00283A24"/>
    <w:rsid w:val="00287846"/>
    <w:rsid w:val="002916A6"/>
    <w:rsid w:val="0029679A"/>
    <w:rsid w:val="002A15B1"/>
    <w:rsid w:val="002A51B6"/>
    <w:rsid w:val="002A7475"/>
    <w:rsid w:val="002C0FC0"/>
    <w:rsid w:val="002C1F33"/>
    <w:rsid w:val="002C2652"/>
    <w:rsid w:val="002C6E38"/>
    <w:rsid w:val="002D3F04"/>
    <w:rsid w:val="002E2821"/>
    <w:rsid w:val="002E625E"/>
    <w:rsid w:val="002E6F5C"/>
    <w:rsid w:val="002E7DB4"/>
    <w:rsid w:val="002E7DD4"/>
    <w:rsid w:val="002F3AED"/>
    <w:rsid w:val="002F4307"/>
    <w:rsid w:val="002F4D96"/>
    <w:rsid w:val="002F5B99"/>
    <w:rsid w:val="002F7A05"/>
    <w:rsid w:val="0030047F"/>
    <w:rsid w:val="00300B59"/>
    <w:rsid w:val="00303FC9"/>
    <w:rsid w:val="003048A2"/>
    <w:rsid w:val="00306767"/>
    <w:rsid w:val="00311D7E"/>
    <w:rsid w:val="00311F97"/>
    <w:rsid w:val="003205BA"/>
    <w:rsid w:val="003209DB"/>
    <w:rsid w:val="0032282C"/>
    <w:rsid w:val="00332128"/>
    <w:rsid w:val="00335754"/>
    <w:rsid w:val="003359F0"/>
    <w:rsid w:val="00335E1F"/>
    <w:rsid w:val="003364FE"/>
    <w:rsid w:val="003366DD"/>
    <w:rsid w:val="00343150"/>
    <w:rsid w:val="0034317C"/>
    <w:rsid w:val="0034440C"/>
    <w:rsid w:val="003466FB"/>
    <w:rsid w:val="00346CAB"/>
    <w:rsid w:val="00347B57"/>
    <w:rsid w:val="00351CEE"/>
    <w:rsid w:val="003522C4"/>
    <w:rsid w:val="00353CC3"/>
    <w:rsid w:val="00354ACC"/>
    <w:rsid w:val="00357074"/>
    <w:rsid w:val="00357394"/>
    <w:rsid w:val="00360A6C"/>
    <w:rsid w:val="0036286A"/>
    <w:rsid w:val="00363A4A"/>
    <w:rsid w:val="003677D2"/>
    <w:rsid w:val="003804CC"/>
    <w:rsid w:val="0039030E"/>
    <w:rsid w:val="00392EF6"/>
    <w:rsid w:val="00394271"/>
    <w:rsid w:val="003959F2"/>
    <w:rsid w:val="00396CA7"/>
    <w:rsid w:val="00397D9B"/>
    <w:rsid w:val="003A198D"/>
    <w:rsid w:val="003A3AA1"/>
    <w:rsid w:val="003B00BE"/>
    <w:rsid w:val="003B17D4"/>
    <w:rsid w:val="003B17F0"/>
    <w:rsid w:val="003B22AA"/>
    <w:rsid w:val="003B656A"/>
    <w:rsid w:val="003C10D9"/>
    <w:rsid w:val="003C31E6"/>
    <w:rsid w:val="003C338A"/>
    <w:rsid w:val="003C3957"/>
    <w:rsid w:val="003C461D"/>
    <w:rsid w:val="003D169A"/>
    <w:rsid w:val="003D44AF"/>
    <w:rsid w:val="003D524C"/>
    <w:rsid w:val="003D5502"/>
    <w:rsid w:val="003D5917"/>
    <w:rsid w:val="003D6130"/>
    <w:rsid w:val="003D6702"/>
    <w:rsid w:val="003E0377"/>
    <w:rsid w:val="003E2418"/>
    <w:rsid w:val="003E43A0"/>
    <w:rsid w:val="003E66F3"/>
    <w:rsid w:val="003E6FB3"/>
    <w:rsid w:val="003F617B"/>
    <w:rsid w:val="00402480"/>
    <w:rsid w:val="0040483A"/>
    <w:rsid w:val="00404E6D"/>
    <w:rsid w:val="004065DE"/>
    <w:rsid w:val="004117A5"/>
    <w:rsid w:val="00414191"/>
    <w:rsid w:val="00420EEB"/>
    <w:rsid w:val="00425159"/>
    <w:rsid w:val="00425598"/>
    <w:rsid w:val="00425798"/>
    <w:rsid w:val="00426E90"/>
    <w:rsid w:val="004338BC"/>
    <w:rsid w:val="004403B9"/>
    <w:rsid w:val="00440885"/>
    <w:rsid w:val="00443008"/>
    <w:rsid w:val="00444B06"/>
    <w:rsid w:val="00453086"/>
    <w:rsid w:val="00453D73"/>
    <w:rsid w:val="0046283B"/>
    <w:rsid w:val="00467508"/>
    <w:rsid w:val="00471C96"/>
    <w:rsid w:val="004739BC"/>
    <w:rsid w:val="00474007"/>
    <w:rsid w:val="00475076"/>
    <w:rsid w:val="00481480"/>
    <w:rsid w:val="0048199B"/>
    <w:rsid w:val="00481D6C"/>
    <w:rsid w:val="0048490D"/>
    <w:rsid w:val="0049175D"/>
    <w:rsid w:val="00492054"/>
    <w:rsid w:val="00494B06"/>
    <w:rsid w:val="004A2188"/>
    <w:rsid w:val="004A22D0"/>
    <w:rsid w:val="004A2326"/>
    <w:rsid w:val="004A4BA9"/>
    <w:rsid w:val="004A643E"/>
    <w:rsid w:val="004A655A"/>
    <w:rsid w:val="004A7B46"/>
    <w:rsid w:val="004B15DD"/>
    <w:rsid w:val="004B1FAC"/>
    <w:rsid w:val="004B2EA7"/>
    <w:rsid w:val="004B5996"/>
    <w:rsid w:val="004C0654"/>
    <w:rsid w:val="004C16C2"/>
    <w:rsid w:val="004C57C2"/>
    <w:rsid w:val="004C7853"/>
    <w:rsid w:val="004C7F3F"/>
    <w:rsid w:val="004D10AB"/>
    <w:rsid w:val="004D1F69"/>
    <w:rsid w:val="004D31DC"/>
    <w:rsid w:val="004D472A"/>
    <w:rsid w:val="004D4BCF"/>
    <w:rsid w:val="004D4CAB"/>
    <w:rsid w:val="004D6E38"/>
    <w:rsid w:val="004E4728"/>
    <w:rsid w:val="004E58BB"/>
    <w:rsid w:val="004F137F"/>
    <w:rsid w:val="004F29B1"/>
    <w:rsid w:val="004F4339"/>
    <w:rsid w:val="004F55FF"/>
    <w:rsid w:val="00501C26"/>
    <w:rsid w:val="00504C0B"/>
    <w:rsid w:val="005065FF"/>
    <w:rsid w:val="00506955"/>
    <w:rsid w:val="00506F10"/>
    <w:rsid w:val="00510BB8"/>
    <w:rsid w:val="00513366"/>
    <w:rsid w:val="00516311"/>
    <w:rsid w:val="0052269B"/>
    <w:rsid w:val="00523476"/>
    <w:rsid w:val="00525A62"/>
    <w:rsid w:val="005260E3"/>
    <w:rsid w:val="00527B24"/>
    <w:rsid w:val="00530F8D"/>
    <w:rsid w:val="005312AB"/>
    <w:rsid w:val="00532441"/>
    <w:rsid w:val="00534FD9"/>
    <w:rsid w:val="00536E28"/>
    <w:rsid w:val="00540CEC"/>
    <w:rsid w:val="00541278"/>
    <w:rsid w:val="00541689"/>
    <w:rsid w:val="00544C0E"/>
    <w:rsid w:val="00555742"/>
    <w:rsid w:val="00556FF3"/>
    <w:rsid w:val="0055723C"/>
    <w:rsid w:val="005604E3"/>
    <w:rsid w:val="00563894"/>
    <w:rsid w:val="005643D9"/>
    <w:rsid w:val="00565E12"/>
    <w:rsid w:val="00567154"/>
    <w:rsid w:val="0056741E"/>
    <w:rsid w:val="005700A8"/>
    <w:rsid w:val="00572B61"/>
    <w:rsid w:val="00572D4F"/>
    <w:rsid w:val="005857D8"/>
    <w:rsid w:val="00586124"/>
    <w:rsid w:val="00587FAB"/>
    <w:rsid w:val="0059006F"/>
    <w:rsid w:val="0059194E"/>
    <w:rsid w:val="00592658"/>
    <w:rsid w:val="005928D9"/>
    <w:rsid w:val="005931F3"/>
    <w:rsid w:val="00593DE4"/>
    <w:rsid w:val="005950B2"/>
    <w:rsid w:val="005959FA"/>
    <w:rsid w:val="005A1650"/>
    <w:rsid w:val="005A37D0"/>
    <w:rsid w:val="005A4A17"/>
    <w:rsid w:val="005A6D92"/>
    <w:rsid w:val="005B0151"/>
    <w:rsid w:val="005B05A5"/>
    <w:rsid w:val="005B0771"/>
    <w:rsid w:val="005B3EE4"/>
    <w:rsid w:val="005B4440"/>
    <w:rsid w:val="005B7194"/>
    <w:rsid w:val="005B7A68"/>
    <w:rsid w:val="005B7E82"/>
    <w:rsid w:val="005C24F1"/>
    <w:rsid w:val="005C3E8C"/>
    <w:rsid w:val="005C51B0"/>
    <w:rsid w:val="005C5573"/>
    <w:rsid w:val="005C5839"/>
    <w:rsid w:val="005C7582"/>
    <w:rsid w:val="005D289B"/>
    <w:rsid w:val="005D3C51"/>
    <w:rsid w:val="005D3E30"/>
    <w:rsid w:val="005D42FF"/>
    <w:rsid w:val="005D4886"/>
    <w:rsid w:val="005E202C"/>
    <w:rsid w:val="005E3D46"/>
    <w:rsid w:val="005E787D"/>
    <w:rsid w:val="005F00BB"/>
    <w:rsid w:val="005F2C20"/>
    <w:rsid w:val="005F4042"/>
    <w:rsid w:val="005F6BC5"/>
    <w:rsid w:val="006012AE"/>
    <w:rsid w:val="00601D09"/>
    <w:rsid w:val="00605BC0"/>
    <w:rsid w:val="00606186"/>
    <w:rsid w:val="00610479"/>
    <w:rsid w:val="00610E30"/>
    <w:rsid w:val="00611BD3"/>
    <w:rsid w:val="00611C8C"/>
    <w:rsid w:val="00613935"/>
    <w:rsid w:val="00617441"/>
    <w:rsid w:val="00620580"/>
    <w:rsid w:val="006206F1"/>
    <w:rsid w:val="0062092C"/>
    <w:rsid w:val="0062166C"/>
    <w:rsid w:val="00622195"/>
    <w:rsid w:val="00622BAE"/>
    <w:rsid w:val="00622EC3"/>
    <w:rsid w:val="006240EE"/>
    <w:rsid w:val="006331DB"/>
    <w:rsid w:val="00633961"/>
    <w:rsid w:val="0063453D"/>
    <w:rsid w:val="00636D9A"/>
    <w:rsid w:val="006424FE"/>
    <w:rsid w:val="00651157"/>
    <w:rsid w:val="006546A8"/>
    <w:rsid w:val="00655402"/>
    <w:rsid w:val="00655A9E"/>
    <w:rsid w:val="006563D9"/>
    <w:rsid w:val="00662ED5"/>
    <w:rsid w:val="006657A3"/>
    <w:rsid w:val="006704B0"/>
    <w:rsid w:val="0067335A"/>
    <w:rsid w:val="00673400"/>
    <w:rsid w:val="00673B34"/>
    <w:rsid w:val="00676725"/>
    <w:rsid w:val="00683CCF"/>
    <w:rsid w:val="00684CF5"/>
    <w:rsid w:val="00684FC1"/>
    <w:rsid w:val="00685B4E"/>
    <w:rsid w:val="00686705"/>
    <w:rsid w:val="006868C3"/>
    <w:rsid w:val="00687458"/>
    <w:rsid w:val="00687F53"/>
    <w:rsid w:val="00692C79"/>
    <w:rsid w:val="00693B55"/>
    <w:rsid w:val="00693BEA"/>
    <w:rsid w:val="00696A17"/>
    <w:rsid w:val="006A39BC"/>
    <w:rsid w:val="006A4CC4"/>
    <w:rsid w:val="006A57C3"/>
    <w:rsid w:val="006A620A"/>
    <w:rsid w:val="006A66AB"/>
    <w:rsid w:val="006A7663"/>
    <w:rsid w:val="006B2199"/>
    <w:rsid w:val="006B299C"/>
    <w:rsid w:val="006B3BC4"/>
    <w:rsid w:val="006B4A07"/>
    <w:rsid w:val="006B6163"/>
    <w:rsid w:val="006B718B"/>
    <w:rsid w:val="006C06F6"/>
    <w:rsid w:val="006C1BE9"/>
    <w:rsid w:val="006C3146"/>
    <w:rsid w:val="006C3FF3"/>
    <w:rsid w:val="006C59AE"/>
    <w:rsid w:val="006C6965"/>
    <w:rsid w:val="006C6B95"/>
    <w:rsid w:val="006D02BB"/>
    <w:rsid w:val="006D0814"/>
    <w:rsid w:val="006D2359"/>
    <w:rsid w:val="006D2431"/>
    <w:rsid w:val="006D3051"/>
    <w:rsid w:val="006D726A"/>
    <w:rsid w:val="006E2E28"/>
    <w:rsid w:val="006E3121"/>
    <w:rsid w:val="006E3D70"/>
    <w:rsid w:val="006E4758"/>
    <w:rsid w:val="006E4F31"/>
    <w:rsid w:val="006F1CD5"/>
    <w:rsid w:val="006F1ECC"/>
    <w:rsid w:val="006F4D98"/>
    <w:rsid w:val="006F6ED0"/>
    <w:rsid w:val="006F700E"/>
    <w:rsid w:val="007031FD"/>
    <w:rsid w:val="00706202"/>
    <w:rsid w:val="00707816"/>
    <w:rsid w:val="007109C0"/>
    <w:rsid w:val="00711494"/>
    <w:rsid w:val="0071512C"/>
    <w:rsid w:val="00715D8D"/>
    <w:rsid w:val="00715E20"/>
    <w:rsid w:val="00720629"/>
    <w:rsid w:val="007218E9"/>
    <w:rsid w:val="007225D8"/>
    <w:rsid w:val="00726CB1"/>
    <w:rsid w:val="007278A6"/>
    <w:rsid w:val="00731E55"/>
    <w:rsid w:val="00733F75"/>
    <w:rsid w:val="00734397"/>
    <w:rsid w:val="00736FA2"/>
    <w:rsid w:val="0074560A"/>
    <w:rsid w:val="00751258"/>
    <w:rsid w:val="0075169E"/>
    <w:rsid w:val="00751D84"/>
    <w:rsid w:val="00753586"/>
    <w:rsid w:val="00754116"/>
    <w:rsid w:val="007567ED"/>
    <w:rsid w:val="007610EE"/>
    <w:rsid w:val="00763A6C"/>
    <w:rsid w:val="00766F41"/>
    <w:rsid w:val="007670AF"/>
    <w:rsid w:val="00771834"/>
    <w:rsid w:val="00777441"/>
    <w:rsid w:val="00784242"/>
    <w:rsid w:val="007862CD"/>
    <w:rsid w:val="00786408"/>
    <w:rsid w:val="007867AE"/>
    <w:rsid w:val="00792EE8"/>
    <w:rsid w:val="00794260"/>
    <w:rsid w:val="00796FEE"/>
    <w:rsid w:val="007971CB"/>
    <w:rsid w:val="007A4309"/>
    <w:rsid w:val="007A45E9"/>
    <w:rsid w:val="007A5798"/>
    <w:rsid w:val="007A6A7E"/>
    <w:rsid w:val="007A6BA7"/>
    <w:rsid w:val="007B2122"/>
    <w:rsid w:val="007B4E71"/>
    <w:rsid w:val="007C0096"/>
    <w:rsid w:val="007C0E8E"/>
    <w:rsid w:val="007C333C"/>
    <w:rsid w:val="007C35B9"/>
    <w:rsid w:val="007C39C9"/>
    <w:rsid w:val="007C4885"/>
    <w:rsid w:val="007D1A59"/>
    <w:rsid w:val="007D2BC1"/>
    <w:rsid w:val="007D3DED"/>
    <w:rsid w:val="007E0CE9"/>
    <w:rsid w:val="007E1308"/>
    <w:rsid w:val="007E1364"/>
    <w:rsid w:val="007E5E30"/>
    <w:rsid w:val="007F0205"/>
    <w:rsid w:val="007F1B42"/>
    <w:rsid w:val="007F1CBA"/>
    <w:rsid w:val="007F3D22"/>
    <w:rsid w:val="007F5A7F"/>
    <w:rsid w:val="007F5E49"/>
    <w:rsid w:val="007F6773"/>
    <w:rsid w:val="00801692"/>
    <w:rsid w:val="00801B7C"/>
    <w:rsid w:val="008025BF"/>
    <w:rsid w:val="008060D7"/>
    <w:rsid w:val="00806204"/>
    <w:rsid w:val="00810A0E"/>
    <w:rsid w:val="00811AC2"/>
    <w:rsid w:val="008132CE"/>
    <w:rsid w:val="008135F7"/>
    <w:rsid w:val="008136B1"/>
    <w:rsid w:val="00814783"/>
    <w:rsid w:val="00815013"/>
    <w:rsid w:val="008202D9"/>
    <w:rsid w:val="0082087B"/>
    <w:rsid w:val="00820DF4"/>
    <w:rsid w:val="008216F7"/>
    <w:rsid w:val="00822C83"/>
    <w:rsid w:val="00823F0D"/>
    <w:rsid w:val="00824CC4"/>
    <w:rsid w:val="00825828"/>
    <w:rsid w:val="00826E65"/>
    <w:rsid w:val="00831122"/>
    <w:rsid w:val="008312C5"/>
    <w:rsid w:val="00834C6F"/>
    <w:rsid w:val="0083547E"/>
    <w:rsid w:val="0083675B"/>
    <w:rsid w:val="00836CAE"/>
    <w:rsid w:val="008426EB"/>
    <w:rsid w:val="0084321D"/>
    <w:rsid w:val="00852119"/>
    <w:rsid w:val="008556AA"/>
    <w:rsid w:val="00860F47"/>
    <w:rsid w:val="00861B49"/>
    <w:rsid w:val="00864B9F"/>
    <w:rsid w:val="00864DB2"/>
    <w:rsid w:val="0086503A"/>
    <w:rsid w:val="008653F5"/>
    <w:rsid w:val="00870025"/>
    <w:rsid w:val="00870E17"/>
    <w:rsid w:val="00874BDF"/>
    <w:rsid w:val="0087616C"/>
    <w:rsid w:val="008765C1"/>
    <w:rsid w:val="00876FC9"/>
    <w:rsid w:val="008778DE"/>
    <w:rsid w:val="00877942"/>
    <w:rsid w:val="00877A30"/>
    <w:rsid w:val="0088140D"/>
    <w:rsid w:val="0088222E"/>
    <w:rsid w:val="0088244D"/>
    <w:rsid w:val="0089277E"/>
    <w:rsid w:val="00892997"/>
    <w:rsid w:val="00892DEA"/>
    <w:rsid w:val="008A05EC"/>
    <w:rsid w:val="008A1B89"/>
    <w:rsid w:val="008A2986"/>
    <w:rsid w:val="008A62F9"/>
    <w:rsid w:val="008B1567"/>
    <w:rsid w:val="008B3558"/>
    <w:rsid w:val="008B3B13"/>
    <w:rsid w:val="008B5070"/>
    <w:rsid w:val="008B61E3"/>
    <w:rsid w:val="008B6F90"/>
    <w:rsid w:val="008B7C82"/>
    <w:rsid w:val="008C2BD1"/>
    <w:rsid w:val="008C3870"/>
    <w:rsid w:val="008C66EA"/>
    <w:rsid w:val="008D0CCF"/>
    <w:rsid w:val="008D3A35"/>
    <w:rsid w:val="008D4993"/>
    <w:rsid w:val="008E0C0A"/>
    <w:rsid w:val="008E465B"/>
    <w:rsid w:val="008E7CD0"/>
    <w:rsid w:val="008F0D89"/>
    <w:rsid w:val="009022A9"/>
    <w:rsid w:val="00904290"/>
    <w:rsid w:val="0090795D"/>
    <w:rsid w:val="00911D84"/>
    <w:rsid w:val="00912BE1"/>
    <w:rsid w:val="00921D18"/>
    <w:rsid w:val="00924886"/>
    <w:rsid w:val="009255A7"/>
    <w:rsid w:val="00926287"/>
    <w:rsid w:val="00930999"/>
    <w:rsid w:val="00931485"/>
    <w:rsid w:val="00931D1B"/>
    <w:rsid w:val="00932C87"/>
    <w:rsid w:val="009368F3"/>
    <w:rsid w:val="0093785F"/>
    <w:rsid w:val="00940A9B"/>
    <w:rsid w:val="00941F7C"/>
    <w:rsid w:val="00942E23"/>
    <w:rsid w:val="0094306B"/>
    <w:rsid w:val="0094663C"/>
    <w:rsid w:val="00950ABB"/>
    <w:rsid w:val="00950B12"/>
    <w:rsid w:val="00952526"/>
    <w:rsid w:val="00952696"/>
    <w:rsid w:val="00953FB8"/>
    <w:rsid w:val="00954927"/>
    <w:rsid w:val="0095581F"/>
    <w:rsid w:val="00955B06"/>
    <w:rsid w:val="00957980"/>
    <w:rsid w:val="00961FAF"/>
    <w:rsid w:val="00970250"/>
    <w:rsid w:val="00970FB6"/>
    <w:rsid w:val="00971056"/>
    <w:rsid w:val="009711CB"/>
    <w:rsid w:val="009729E8"/>
    <w:rsid w:val="009745D6"/>
    <w:rsid w:val="0097597A"/>
    <w:rsid w:val="0097694B"/>
    <w:rsid w:val="0097747A"/>
    <w:rsid w:val="009847E0"/>
    <w:rsid w:val="00986D06"/>
    <w:rsid w:val="00986E79"/>
    <w:rsid w:val="009871E0"/>
    <w:rsid w:val="0099228E"/>
    <w:rsid w:val="009955E4"/>
    <w:rsid w:val="009A2C28"/>
    <w:rsid w:val="009A697B"/>
    <w:rsid w:val="009A7203"/>
    <w:rsid w:val="009B08F0"/>
    <w:rsid w:val="009B1455"/>
    <w:rsid w:val="009B180D"/>
    <w:rsid w:val="009B7B91"/>
    <w:rsid w:val="009C0CC2"/>
    <w:rsid w:val="009C317D"/>
    <w:rsid w:val="009C6B09"/>
    <w:rsid w:val="009D295C"/>
    <w:rsid w:val="009D31D1"/>
    <w:rsid w:val="009D4001"/>
    <w:rsid w:val="009D414A"/>
    <w:rsid w:val="009D595E"/>
    <w:rsid w:val="009D71E1"/>
    <w:rsid w:val="009E1059"/>
    <w:rsid w:val="009E1920"/>
    <w:rsid w:val="009F092D"/>
    <w:rsid w:val="009F2282"/>
    <w:rsid w:val="009F33BE"/>
    <w:rsid w:val="009F70DD"/>
    <w:rsid w:val="00A02F78"/>
    <w:rsid w:val="00A0453F"/>
    <w:rsid w:val="00A104BC"/>
    <w:rsid w:val="00A11DEC"/>
    <w:rsid w:val="00A14F20"/>
    <w:rsid w:val="00A14FF8"/>
    <w:rsid w:val="00A15E64"/>
    <w:rsid w:val="00A15F10"/>
    <w:rsid w:val="00A161B8"/>
    <w:rsid w:val="00A20424"/>
    <w:rsid w:val="00A21209"/>
    <w:rsid w:val="00A214DB"/>
    <w:rsid w:val="00A25AB6"/>
    <w:rsid w:val="00A3036B"/>
    <w:rsid w:val="00A304B0"/>
    <w:rsid w:val="00A32A8A"/>
    <w:rsid w:val="00A33491"/>
    <w:rsid w:val="00A43072"/>
    <w:rsid w:val="00A43B3D"/>
    <w:rsid w:val="00A569E2"/>
    <w:rsid w:val="00A62DC1"/>
    <w:rsid w:val="00A654A8"/>
    <w:rsid w:val="00A67807"/>
    <w:rsid w:val="00A704EB"/>
    <w:rsid w:val="00A71D89"/>
    <w:rsid w:val="00A74231"/>
    <w:rsid w:val="00A74AF2"/>
    <w:rsid w:val="00A764C0"/>
    <w:rsid w:val="00A81940"/>
    <w:rsid w:val="00A86E36"/>
    <w:rsid w:val="00A90325"/>
    <w:rsid w:val="00A90540"/>
    <w:rsid w:val="00A92EDF"/>
    <w:rsid w:val="00A9590B"/>
    <w:rsid w:val="00AA051F"/>
    <w:rsid w:val="00AA0768"/>
    <w:rsid w:val="00AA28EF"/>
    <w:rsid w:val="00AA3747"/>
    <w:rsid w:val="00AA41EB"/>
    <w:rsid w:val="00AA6924"/>
    <w:rsid w:val="00AA71BB"/>
    <w:rsid w:val="00AB023B"/>
    <w:rsid w:val="00AB6F42"/>
    <w:rsid w:val="00AB73A4"/>
    <w:rsid w:val="00AB7487"/>
    <w:rsid w:val="00AC0898"/>
    <w:rsid w:val="00AC445E"/>
    <w:rsid w:val="00AC5233"/>
    <w:rsid w:val="00AD42ED"/>
    <w:rsid w:val="00AD554B"/>
    <w:rsid w:val="00AD5AC4"/>
    <w:rsid w:val="00AD7971"/>
    <w:rsid w:val="00AE2FA3"/>
    <w:rsid w:val="00AF0237"/>
    <w:rsid w:val="00AF16CE"/>
    <w:rsid w:val="00AF1A3F"/>
    <w:rsid w:val="00AF1E61"/>
    <w:rsid w:val="00AF3E95"/>
    <w:rsid w:val="00AF69DF"/>
    <w:rsid w:val="00B0112E"/>
    <w:rsid w:val="00B01427"/>
    <w:rsid w:val="00B03D9D"/>
    <w:rsid w:val="00B04424"/>
    <w:rsid w:val="00B07354"/>
    <w:rsid w:val="00B153A5"/>
    <w:rsid w:val="00B167C1"/>
    <w:rsid w:val="00B16904"/>
    <w:rsid w:val="00B16ED5"/>
    <w:rsid w:val="00B178D5"/>
    <w:rsid w:val="00B2177F"/>
    <w:rsid w:val="00B2691E"/>
    <w:rsid w:val="00B353D4"/>
    <w:rsid w:val="00B44272"/>
    <w:rsid w:val="00B44A7E"/>
    <w:rsid w:val="00B52C8B"/>
    <w:rsid w:val="00B53C43"/>
    <w:rsid w:val="00B5400E"/>
    <w:rsid w:val="00B55C85"/>
    <w:rsid w:val="00B64C7C"/>
    <w:rsid w:val="00B656D5"/>
    <w:rsid w:val="00B71C3D"/>
    <w:rsid w:val="00B71EBD"/>
    <w:rsid w:val="00B72073"/>
    <w:rsid w:val="00B75C53"/>
    <w:rsid w:val="00B80C2C"/>
    <w:rsid w:val="00B82D9A"/>
    <w:rsid w:val="00B8370E"/>
    <w:rsid w:val="00B8514B"/>
    <w:rsid w:val="00B85CB4"/>
    <w:rsid w:val="00B90F02"/>
    <w:rsid w:val="00B938EA"/>
    <w:rsid w:val="00BA077A"/>
    <w:rsid w:val="00BA4D8A"/>
    <w:rsid w:val="00BA6CE4"/>
    <w:rsid w:val="00BA7F62"/>
    <w:rsid w:val="00BB20D5"/>
    <w:rsid w:val="00BB4968"/>
    <w:rsid w:val="00BC19FB"/>
    <w:rsid w:val="00BC256D"/>
    <w:rsid w:val="00BC4D38"/>
    <w:rsid w:val="00BC7A81"/>
    <w:rsid w:val="00BD0863"/>
    <w:rsid w:val="00BD3735"/>
    <w:rsid w:val="00BD46E3"/>
    <w:rsid w:val="00BD5447"/>
    <w:rsid w:val="00BD552C"/>
    <w:rsid w:val="00BE1BCF"/>
    <w:rsid w:val="00BF0498"/>
    <w:rsid w:val="00BF715D"/>
    <w:rsid w:val="00C0035C"/>
    <w:rsid w:val="00C00ED1"/>
    <w:rsid w:val="00C05D83"/>
    <w:rsid w:val="00C06A6C"/>
    <w:rsid w:val="00C075BE"/>
    <w:rsid w:val="00C07F55"/>
    <w:rsid w:val="00C109FC"/>
    <w:rsid w:val="00C152C3"/>
    <w:rsid w:val="00C15CDE"/>
    <w:rsid w:val="00C161D7"/>
    <w:rsid w:val="00C17780"/>
    <w:rsid w:val="00C20623"/>
    <w:rsid w:val="00C21E38"/>
    <w:rsid w:val="00C224E5"/>
    <w:rsid w:val="00C230E0"/>
    <w:rsid w:val="00C24DD7"/>
    <w:rsid w:val="00C24F4A"/>
    <w:rsid w:val="00C279B1"/>
    <w:rsid w:val="00C30663"/>
    <w:rsid w:val="00C32B77"/>
    <w:rsid w:val="00C33E10"/>
    <w:rsid w:val="00C374EC"/>
    <w:rsid w:val="00C4176D"/>
    <w:rsid w:val="00C41E1B"/>
    <w:rsid w:val="00C43CFE"/>
    <w:rsid w:val="00C45BF9"/>
    <w:rsid w:val="00C476F6"/>
    <w:rsid w:val="00C5712D"/>
    <w:rsid w:val="00C6391A"/>
    <w:rsid w:val="00C64B30"/>
    <w:rsid w:val="00C658E1"/>
    <w:rsid w:val="00C662DC"/>
    <w:rsid w:val="00C66644"/>
    <w:rsid w:val="00C73E68"/>
    <w:rsid w:val="00C743C4"/>
    <w:rsid w:val="00C74DCC"/>
    <w:rsid w:val="00C75BD2"/>
    <w:rsid w:val="00C828ED"/>
    <w:rsid w:val="00C84113"/>
    <w:rsid w:val="00C854D6"/>
    <w:rsid w:val="00C91DA5"/>
    <w:rsid w:val="00C963EE"/>
    <w:rsid w:val="00C96693"/>
    <w:rsid w:val="00CA2B50"/>
    <w:rsid w:val="00CA2C5C"/>
    <w:rsid w:val="00CA4BE3"/>
    <w:rsid w:val="00CA4C1E"/>
    <w:rsid w:val="00CA59C2"/>
    <w:rsid w:val="00CB08FF"/>
    <w:rsid w:val="00CB1244"/>
    <w:rsid w:val="00CB3AB3"/>
    <w:rsid w:val="00CB5181"/>
    <w:rsid w:val="00CB5C71"/>
    <w:rsid w:val="00CB6104"/>
    <w:rsid w:val="00CB724E"/>
    <w:rsid w:val="00CC0118"/>
    <w:rsid w:val="00CC041C"/>
    <w:rsid w:val="00CC0752"/>
    <w:rsid w:val="00CC0C3A"/>
    <w:rsid w:val="00CC26C8"/>
    <w:rsid w:val="00CC3790"/>
    <w:rsid w:val="00CC3D58"/>
    <w:rsid w:val="00CC5399"/>
    <w:rsid w:val="00CC6A9A"/>
    <w:rsid w:val="00CC6DDD"/>
    <w:rsid w:val="00CD0949"/>
    <w:rsid w:val="00CD331B"/>
    <w:rsid w:val="00CD34B9"/>
    <w:rsid w:val="00CD6930"/>
    <w:rsid w:val="00CD7071"/>
    <w:rsid w:val="00CD79CF"/>
    <w:rsid w:val="00CE1336"/>
    <w:rsid w:val="00CE1535"/>
    <w:rsid w:val="00CE3223"/>
    <w:rsid w:val="00CE609F"/>
    <w:rsid w:val="00CF1713"/>
    <w:rsid w:val="00CF182D"/>
    <w:rsid w:val="00CF36EB"/>
    <w:rsid w:val="00CF3CA4"/>
    <w:rsid w:val="00CF6B1E"/>
    <w:rsid w:val="00CF6FF0"/>
    <w:rsid w:val="00CF7A45"/>
    <w:rsid w:val="00D0015D"/>
    <w:rsid w:val="00D00C39"/>
    <w:rsid w:val="00D05D93"/>
    <w:rsid w:val="00D065DE"/>
    <w:rsid w:val="00D07366"/>
    <w:rsid w:val="00D11170"/>
    <w:rsid w:val="00D11263"/>
    <w:rsid w:val="00D12671"/>
    <w:rsid w:val="00D12AF0"/>
    <w:rsid w:val="00D12DD3"/>
    <w:rsid w:val="00D1388B"/>
    <w:rsid w:val="00D14086"/>
    <w:rsid w:val="00D16169"/>
    <w:rsid w:val="00D179D6"/>
    <w:rsid w:val="00D17BCE"/>
    <w:rsid w:val="00D205F6"/>
    <w:rsid w:val="00D20B53"/>
    <w:rsid w:val="00D232A9"/>
    <w:rsid w:val="00D2494D"/>
    <w:rsid w:val="00D25CEF"/>
    <w:rsid w:val="00D324D1"/>
    <w:rsid w:val="00D3331E"/>
    <w:rsid w:val="00D34EF3"/>
    <w:rsid w:val="00D3678F"/>
    <w:rsid w:val="00D371E6"/>
    <w:rsid w:val="00D41B76"/>
    <w:rsid w:val="00D41ED5"/>
    <w:rsid w:val="00D425E7"/>
    <w:rsid w:val="00D431CA"/>
    <w:rsid w:val="00D43FE4"/>
    <w:rsid w:val="00D45513"/>
    <w:rsid w:val="00D46893"/>
    <w:rsid w:val="00D47F33"/>
    <w:rsid w:val="00D54E11"/>
    <w:rsid w:val="00D55D05"/>
    <w:rsid w:val="00D57122"/>
    <w:rsid w:val="00D574D7"/>
    <w:rsid w:val="00D60C36"/>
    <w:rsid w:val="00D6153C"/>
    <w:rsid w:val="00D63C77"/>
    <w:rsid w:val="00D65CB2"/>
    <w:rsid w:val="00D671D5"/>
    <w:rsid w:val="00D72E53"/>
    <w:rsid w:val="00D76E85"/>
    <w:rsid w:val="00D821AE"/>
    <w:rsid w:val="00D82E2D"/>
    <w:rsid w:val="00D84753"/>
    <w:rsid w:val="00D8555B"/>
    <w:rsid w:val="00D86915"/>
    <w:rsid w:val="00D86C95"/>
    <w:rsid w:val="00D951A9"/>
    <w:rsid w:val="00D96444"/>
    <w:rsid w:val="00D96B26"/>
    <w:rsid w:val="00DA0C8F"/>
    <w:rsid w:val="00DA1A1A"/>
    <w:rsid w:val="00DA2F06"/>
    <w:rsid w:val="00DA7A2A"/>
    <w:rsid w:val="00DB3F50"/>
    <w:rsid w:val="00DB43BC"/>
    <w:rsid w:val="00DC0285"/>
    <w:rsid w:val="00DC07B4"/>
    <w:rsid w:val="00DC252C"/>
    <w:rsid w:val="00DC337A"/>
    <w:rsid w:val="00DC3778"/>
    <w:rsid w:val="00DC3FBA"/>
    <w:rsid w:val="00DC5BFC"/>
    <w:rsid w:val="00DC7163"/>
    <w:rsid w:val="00DC7D53"/>
    <w:rsid w:val="00DD089D"/>
    <w:rsid w:val="00DD0CF8"/>
    <w:rsid w:val="00DD0FC9"/>
    <w:rsid w:val="00DD1E00"/>
    <w:rsid w:val="00DD21A6"/>
    <w:rsid w:val="00DD3C43"/>
    <w:rsid w:val="00DD654D"/>
    <w:rsid w:val="00DD79C7"/>
    <w:rsid w:val="00DD7EF8"/>
    <w:rsid w:val="00DE0538"/>
    <w:rsid w:val="00DE2366"/>
    <w:rsid w:val="00DE2A2C"/>
    <w:rsid w:val="00DE3CED"/>
    <w:rsid w:val="00DE53A0"/>
    <w:rsid w:val="00DE63BC"/>
    <w:rsid w:val="00DF1C0E"/>
    <w:rsid w:val="00DF2B98"/>
    <w:rsid w:val="00DF509B"/>
    <w:rsid w:val="00DF5293"/>
    <w:rsid w:val="00DF69CD"/>
    <w:rsid w:val="00DF74BB"/>
    <w:rsid w:val="00E03054"/>
    <w:rsid w:val="00E03B64"/>
    <w:rsid w:val="00E041E2"/>
    <w:rsid w:val="00E055B5"/>
    <w:rsid w:val="00E05784"/>
    <w:rsid w:val="00E05D42"/>
    <w:rsid w:val="00E11572"/>
    <w:rsid w:val="00E11C9C"/>
    <w:rsid w:val="00E12EA2"/>
    <w:rsid w:val="00E12F13"/>
    <w:rsid w:val="00E14B9D"/>
    <w:rsid w:val="00E157A9"/>
    <w:rsid w:val="00E16AC6"/>
    <w:rsid w:val="00E20869"/>
    <w:rsid w:val="00E2092B"/>
    <w:rsid w:val="00E22ABF"/>
    <w:rsid w:val="00E31E3B"/>
    <w:rsid w:val="00E322E9"/>
    <w:rsid w:val="00E32C44"/>
    <w:rsid w:val="00E32DFB"/>
    <w:rsid w:val="00E33E76"/>
    <w:rsid w:val="00E341A3"/>
    <w:rsid w:val="00E36259"/>
    <w:rsid w:val="00E431F1"/>
    <w:rsid w:val="00E4469B"/>
    <w:rsid w:val="00E4576D"/>
    <w:rsid w:val="00E45C33"/>
    <w:rsid w:val="00E467FA"/>
    <w:rsid w:val="00E53303"/>
    <w:rsid w:val="00E53810"/>
    <w:rsid w:val="00E55386"/>
    <w:rsid w:val="00E55A0B"/>
    <w:rsid w:val="00E574EE"/>
    <w:rsid w:val="00E63D69"/>
    <w:rsid w:val="00E64BF0"/>
    <w:rsid w:val="00E65718"/>
    <w:rsid w:val="00E6752B"/>
    <w:rsid w:val="00E72319"/>
    <w:rsid w:val="00E72B23"/>
    <w:rsid w:val="00E741D1"/>
    <w:rsid w:val="00E75428"/>
    <w:rsid w:val="00E75F25"/>
    <w:rsid w:val="00E77D22"/>
    <w:rsid w:val="00E80144"/>
    <w:rsid w:val="00E84E23"/>
    <w:rsid w:val="00E85FD2"/>
    <w:rsid w:val="00E915E6"/>
    <w:rsid w:val="00E93F77"/>
    <w:rsid w:val="00E95B00"/>
    <w:rsid w:val="00E96B51"/>
    <w:rsid w:val="00E97641"/>
    <w:rsid w:val="00EA2E63"/>
    <w:rsid w:val="00EA68DE"/>
    <w:rsid w:val="00EA6B75"/>
    <w:rsid w:val="00EB2F8E"/>
    <w:rsid w:val="00EB38FC"/>
    <w:rsid w:val="00EC1DFE"/>
    <w:rsid w:val="00EC2C91"/>
    <w:rsid w:val="00EE1374"/>
    <w:rsid w:val="00EE2E22"/>
    <w:rsid w:val="00EE602D"/>
    <w:rsid w:val="00EE79AD"/>
    <w:rsid w:val="00EF1C37"/>
    <w:rsid w:val="00EF1CA1"/>
    <w:rsid w:val="00EF4C21"/>
    <w:rsid w:val="00EF5D57"/>
    <w:rsid w:val="00EF642A"/>
    <w:rsid w:val="00F007BE"/>
    <w:rsid w:val="00F01BC0"/>
    <w:rsid w:val="00F041CC"/>
    <w:rsid w:val="00F04B1D"/>
    <w:rsid w:val="00F0525E"/>
    <w:rsid w:val="00F0582A"/>
    <w:rsid w:val="00F06272"/>
    <w:rsid w:val="00F07C40"/>
    <w:rsid w:val="00F10319"/>
    <w:rsid w:val="00F1309D"/>
    <w:rsid w:val="00F20E2A"/>
    <w:rsid w:val="00F222E7"/>
    <w:rsid w:val="00F22465"/>
    <w:rsid w:val="00F23246"/>
    <w:rsid w:val="00F2326D"/>
    <w:rsid w:val="00F24D55"/>
    <w:rsid w:val="00F25175"/>
    <w:rsid w:val="00F2693A"/>
    <w:rsid w:val="00F27117"/>
    <w:rsid w:val="00F274E5"/>
    <w:rsid w:val="00F277CD"/>
    <w:rsid w:val="00F3519A"/>
    <w:rsid w:val="00F406C5"/>
    <w:rsid w:val="00F4079C"/>
    <w:rsid w:val="00F417AE"/>
    <w:rsid w:val="00F419FB"/>
    <w:rsid w:val="00F41C42"/>
    <w:rsid w:val="00F50D39"/>
    <w:rsid w:val="00F52E01"/>
    <w:rsid w:val="00F532AC"/>
    <w:rsid w:val="00F533B3"/>
    <w:rsid w:val="00F549DF"/>
    <w:rsid w:val="00F60643"/>
    <w:rsid w:val="00F61300"/>
    <w:rsid w:val="00F616AE"/>
    <w:rsid w:val="00F617A3"/>
    <w:rsid w:val="00F62BC3"/>
    <w:rsid w:val="00F645AC"/>
    <w:rsid w:val="00F647D1"/>
    <w:rsid w:val="00F65AE0"/>
    <w:rsid w:val="00F66953"/>
    <w:rsid w:val="00F71D22"/>
    <w:rsid w:val="00F731C8"/>
    <w:rsid w:val="00F74222"/>
    <w:rsid w:val="00F7470E"/>
    <w:rsid w:val="00F76D99"/>
    <w:rsid w:val="00F81D06"/>
    <w:rsid w:val="00F83D72"/>
    <w:rsid w:val="00F84691"/>
    <w:rsid w:val="00F90BEB"/>
    <w:rsid w:val="00FA0B72"/>
    <w:rsid w:val="00FA2C5A"/>
    <w:rsid w:val="00FA67DF"/>
    <w:rsid w:val="00FA6AD5"/>
    <w:rsid w:val="00FA7C4C"/>
    <w:rsid w:val="00FB1059"/>
    <w:rsid w:val="00FB494F"/>
    <w:rsid w:val="00FC1A5F"/>
    <w:rsid w:val="00FC1EA4"/>
    <w:rsid w:val="00FC42A0"/>
    <w:rsid w:val="00FC4A1D"/>
    <w:rsid w:val="00FC799C"/>
    <w:rsid w:val="00FC7BDA"/>
    <w:rsid w:val="00FD419C"/>
    <w:rsid w:val="00FD75C1"/>
    <w:rsid w:val="00FE0593"/>
    <w:rsid w:val="00FE3F45"/>
    <w:rsid w:val="00FF0A3B"/>
    <w:rsid w:val="00FF145A"/>
    <w:rsid w:val="00FF2079"/>
    <w:rsid w:val="00FF409A"/>
    <w:rsid w:val="00FF6A41"/>
    <w:rsid w:val="00FF7EC6"/>
    <w:rsid w:val="1016BE7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944B47"/>
  <w15:docId w15:val="{252F05BB-027F-45BA-B1FF-D84128E08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E05D42"/>
    <w:pPr>
      <w:spacing w:before="120" w:after="120"/>
    </w:pPr>
    <w:rPr>
      <w:rFonts w:asciiTheme="minorHAnsi" w:hAnsiTheme="minorHAnsi"/>
      <w:sz w:val="22"/>
      <w:szCs w:val="22"/>
      <w:lang w:val="nl" w:eastAsia="en-US"/>
    </w:rPr>
  </w:style>
  <w:style w:type="paragraph" w:styleId="Kop1">
    <w:name w:val="heading 1"/>
    <w:basedOn w:val="Standaard"/>
    <w:next w:val="Standaard"/>
    <w:qFormat/>
    <w:rsid w:val="008F0D89"/>
    <w:pPr>
      <w:keepNext/>
      <w:numPr>
        <w:numId w:val="10"/>
      </w:numPr>
      <w:outlineLvl w:val="0"/>
    </w:pPr>
    <w:rPr>
      <w:b/>
      <w:sz w:val="28"/>
    </w:rPr>
  </w:style>
  <w:style w:type="paragraph" w:styleId="Kop2">
    <w:name w:val="heading 2"/>
    <w:basedOn w:val="Standaard"/>
    <w:next w:val="Standaard"/>
    <w:qFormat/>
    <w:rsid w:val="008F0D89"/>
    <w:pPr>
      <w:keepNext/>
      <w:numPr>
        <w:ilvl w:val="1"/>
        <w:numId w:val="10"/>
      </w:numPr>
      <w:outlineLvl w:val="1"/>
    </w:pPr>
    <w:rPr>
      <w:b/>
      <w:sz w:val="24"/>
    </w:rPr>
  </w:style>
  <w:style w:type="paragraph" w:styleId="Kop3">
    <w:name w:val="heading 3"/>
    <w:basedOn w:val="Standaard"/>
    <w:next w:val="Standaard"/>
    <w:qFormat/>
    <w:rsid w:val="008136B1"/>
    <w:pPr>
      <w:keepNext/>
      <w:numPr>
        <w:ilvl w:val="2"/>
        <w:numId w:val="10"/>
      </w:numPr>
      <w:spacing w:before="240" w:after="60"/>
      <w:outlineLvl w:val="2"/>
    </w:pPr>
    <w:rPr>
      <w:rFonts w:ascii="Arial" w:hAnsi="Arial"/>
      <w:b/>
      <w:sz w:val="20"/>
      <w:lang w:val="en-GB"/>
    </w:rPr>
  </w:style>
  <w:style w:type="paragraph" w:styleId="Kop4">
    <w:name w:val="heading 4"/>
    <w:basedOn w:val="Standaard"/>
    <w:next w:val="Standaard"/>
    <w:qFormat/>
    <w:rsid w:val="008136B1"/>
    <w:pPr>
      <w:keepNext/>
      <w:numPr>
        <w:ilvl w:val="3"/>
        <w:numId w:val="10"/>
      </w:numPr>
      <w:spacing w:before="240" w:after="60"/>
      <w:outlineLvl w:val="3"/>
    </w:pPr>
    <w:rPr>
      <w:rFonts w:ascii="Arial" w:hAnsi="Arial"/>
      <w:b/>
      <w:i/>
      <w:sz w:val="20"/>
      <w:lang w:val="en-GB"/>
    </w:rPr>
  </w:style>
  <w:style w:type="paragraph" w:styleId="Kop5">
    <w:name w:val="heading 5"/>
    <w:basedOn w:val="Standaard"/>
    <w:next w:val="Standaard"/>
    <w:qFormat/>
    <w:rsid w:val="008136B1"/>
    <w:pPr>
      <w:numPr>
        <w:ilvl w:val="4"/>
        <w:numId w:val="10"/>
      </w:numPr>
      <w:spacing w:before="240" w:after="60"/>
      <w:outlineLvl w:val="4"/>
    </w:pPr>
    <w:rPr>
      <w:rFonts w:ascii="Arial" w:hAnsi="Arial"/>
      <w:lang w:val="en-GB"/>
    </w:rPr>
  </w:style>
  <w:style w:type="paragraph" w:styleId="Kop6">
    <w:name w:val="heading 6"/>
    <w:basedOn w:val="Standaard"/>
    <w:next w:val="Standaard"/>
    <w:qFormat/>
    <w:rsid w:val="008136B1"/>
    <w:pPr>
      <w:numPr>
        <w:ilvl w:val="5"/>
        <w:numId w:val="10"/>
      </w:numPr>
      <w:spacing w:before="240" w:after="60"/>
      <w:outlineLvl w:val="5"/>
    </w:pPr>
    <w:rPr>
      <w:rFonts w:ascii="Arial" w:hAnsi="Arial"/>
      <w:i/>
      <w:lang w:val="en-GB"/>
    </w:rPr>
  </w:style>
  <w:style w:type="paragraph" w:styleId="Kop7">
    <w:name w:val="heading 7"/>
    <w:basedOn w:val="Standaard"/>
    <w:next w:val="Standaard"/>
    <w:qFormat/>
    <w:rsid w:val="008136B1"/>
    <w:pPr>
      <w:numPr>
        <w:ilvl w:val="6"/>
        <w:numId w:val="10"/>
      </w:numPr>
      <w:spacing w:before="240" w:after="60"/>
      <w:outlineLvl w:val="6"/>
    </w:pPr>
    <w:rPr>
      <w:rFonts w:ascii="Arial" w:hAnsi="Arial"/>
      <w:sz w:val="20"/>
      <w:lang w:val="en-GB"/>
    </w:rPr>
  </w:style>
  <w:style w:type="paragraph" w:styleId="Kop8">
    <w:name w:val="heading 8"/>
    <w:basedOn w:val="Standaard"/>
    <w:next w:val="Standaard"/>
    <w:qFormat/>
    <w:rsid w:val="008136B1"/>
    <w:pPr>
      <w:numPr>
        <w:ilvl w:val="7"/>
        <w:numId w:val="10"/>
      </w:numPr>
      <w:spacing w:before="240" w:after="60"/>
      <w:outlineLvl w:val="7"/>
    </w:pPr>
    <w:rPr>
      <w:rFonts w:ascii="Arial" w:hAnsi="Arial"/>
      <w:i/>
      <w:sz w:val="20"/>
      <w:lang w:val="en-GB"/>
    </w:rPr>
  </w:style>
  <w:style w:type="paragraph" w:styleId="Kop9">
    <w:name w:val="heading 9"/>
    <w:basedOn w:val="Citaat"/>
    <w:next w:val="Standaard"/>
    <w:qFormat/>
    <w:rsid w:val="00E322E9"/>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qFormat/>
    <w:pPr>
      <w:spacing w:before="240" w:after="60"/>
      <w:jc w:val="center"/>
    </w:pPr>
    <w:rPr>
      <w:rFonts w:ascii="Arial" w:hAnsi="Arial"/>
      <w:b/>
      <w:kern w:val="28"/>
      <w:sz w:val="32"/>
    </w:rPr>
  </w:style>
  <w:style w:type="paragraph" w:styleId="Plattetekst">
    <w:name w:val="Body Text"/>
    <w:basedOn w:val="Standaar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Aanhef1">
    <w:name w:val="Aanhef1"/>
    <w:basedOn w:val="Plattetekst"/>
    <w:next w:val="Standaard"/>
    <w:pPr>
      <w:spacing w:before="160" w:after="160"/>
    </w:pPr>
    <w:rPr>
      <w:sz w:val="20"/>
      <w:lang w:val="nl-NL"/>
    </w:rPr>
  </w:style>
  <w:style w:type="paragraph" w:customStyle="1" w:styleId="Adresbinnenin">
    <w:name w:val="Adres binnenin"/>
    <w:basedOn w:val="Standaard"/>
    <w:next w:val="Standaard"/>
    <w:pPr>
      <w:keepLines/>
      <w:ind w:right="4253"/>
    </w:pPr>
    <w:rPr>
      <w:sz w:val="20"/>
      <w:lang w:val="nl-NL"/>
    </w:rPr>
  </w:style>
  <w:style w:type="paragraph" w:styleId="Afsluiting">
    <w:name w:val="Closing"/>
    <w:basedOn w:val="Plattetekst"/>
    <w:pPr>
      <w:keepNext/>
      <w:spacing w:after="160"/>
    </w:pPr>
    <w:rPr>
      <w:sz w:val="20"/>
      <w:lang w:val="nl-NL"/>
    </w:rPr>
  </w:style>
  <w:style w:type="paragraph" w:customStyle="1" w:styleId="Bijsluiting">
    <w:name w:val="Bijsluiting"/>
    <w:basedOn w:val="Plattetekst"/>
    <w:next w:val="Standaard"/>
    <w:pPr>
      <w:keepLines/>
      <w:spacing w:after="160"/>
    </w:pPr>
    <w:rPr>
      <w:sz w:val="20"/>
      <w:lang w:val="nl-NL"/>
    </w:rPr>
  </w:style>
  <w:style w:type="paragraph" w:customStyle="1" w:styleId="Datum1">
    <w:name w:val="Datum1"/>
    <w:basedOn w:val="Plattetekst"/>
    <w:next w:val="Adresbinnenin"/>
    <w:pPr>
      <w:spacing w:before="600" w:after="320"/>
    </w:pPr>
    <w:rPr>
      <w:sz w:val="20"/>
      <w:lang w:val="nl-NL"/>
    </w:rPr>
  </w:style>
  <w:style w:type="paragraph" w:styleId="Handtekening">
    <w:name w:val="Signature"/>
    <w:basedOn w:val="Standaard"/>
    <w:pPr>
      <w:ind w:left="4252"/>
    </w:pPr>
  </w:style>
  <w:style w:type="paragraph" w:customStyle="1" w:styleId="Naamfunctiehandtekening">
    <w:name w:val="Naam functie handtekening"/>
    <w:basedOn w:val="Handtekening"/>
    <w:next w:val="Standaard"/>
    <w:pPr>
      <w:keepNext/>
      <w:spacing w:after="160"/>
      <w:ind w:left="0"/>
    </w:pPr>
    <w:rPr>
      <w:lang w:val="nl-NL"/>
    </w:rPr>
  </w:style>
  <w:style w:type="paragraph" w:customStyle="1" w:styleId="Naamhandtekening">
    <w:name w:val="Naam handtekening"/>
    <w:basedOn w:val="Handtekening"/>
    <w:next w:val="Standaard"/>
    <w:pPr>
      <w:keepNext/>
      <w:spacing w:before="720"/>
      <w:ind w:left="0"/>
    </w:pPr>
    <w:rPr>
      <w:lang w:val="nl-NL"/>
    </w:rPr>
  </w:style>
  <w:style w:type="paragraph" w:customStyle="1" w:styleId="Refinitialen">
    <w:name w:val="Refinitialen"/>
    <w:basedOn w:val="Plattetekst"/>
    <w:next w:val="Bijsluiting"/>
    <w:pPr>
      <w:keepNext/>
      <w:keepLines/>
      <w:tabs>
        <w:tab w:val="left" w:pos="374"/>
      </w:tabs>
      <w:spacing w:after="160"/>
      <w:ind w:left="374" w:hanging="374"/>
    </w:pPr>
    <w:rPr>
      <w:sz w:val="20"/>
      <w:lang w:val="nl-NL"/>
    </w:rPr>
  </w:style>
  <w:style w:type="paragraph" w:customStyle="1" w:styleId="ReturnAddress">
    <w:name w:val="Return Address"/>
    <w:basedOn w:val="Standaard"/>
    <w:next w:val="Standaard"/>
    <w:pPr>
      <w:keepLines/>
      <w:ind w:right="4320"/>
    </w:pPr>
    <w:rPr>
      <w:sz w:val="20"/>
    </w:rPr>
  </w:style>
  <w:style w:type="paragraph" w:styleId="Bijschrift">
    <w:name w:val="caption"/>
    <w:basedOn w:val="Standaard"/>
    <w:next w:val="Standaard"/>
    <w:qFormat/>
    <w:rsid w:val="008F0D89"/>
  </w:style>
  <w:style w:type="paragraph" w:styleId="Ballontekst">
    <w:name w:val="Balloon Text"/>
    <w:basedOn w:val="Standaard"/>
    <w:semiHidden/>
    <w:rsid w:val="00CE609F"/>
    <w:rPr>
      <w:rFonts w:ascii="Tahoma" w:hAnsi="Tahoma" w:cs="Tahoma"/>
      <w:sz w:val="16"/>
      <w:szCs w:val="16"/>
    </w:rPr>
  </w:style>
  <w:style w:type="table" w:styleId="Tabelraster">
    <w:name w:val="Table Grid"/>
    <w:basedOn w:val="Standaardtabel"/>
    <w:uiPriority w:val="1"/>
    <w:rsid w:val="00311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3">
    <w:name w:val="Body Text 3"/>
    <w:basedOn w:val="Standaard"/>
    <w:rsid w:val="00DC337A"/>
    <w:rPr>
      <w:sz w:val="16"/>
      <w:szCs w:val="16"/>
    </w:rPr>
  </w:style>
  <w:style w:type="paragraph" w:styleId="Plattetekst2">
    <w:name w:val="Body Text 2"/>
    <w:basedOn w:val="Standaard"/>
    <w:rsid w:val="00DC337A"/>
    <w:pPr>
      <w:spacing w:line="480" w:lineRule="auto"/>
    </w:pPr>
  </w:style>
  <w:style w:type="character" w:styleId="Hyperlink">
    <w:name w:val="Hyperlink"/>
    <w:uiPriority w:val="99"/>
    <w:rsid w:val="00CF6B1E"/>
    <w:rPr>
      <w:color w:val="0000FF"/>
      <w:u w:val="single"/>
    </w:rPr>
  </w:style>
  <w:style w:type="character" w:styleId="GevolgdeHyperlink">
    <w:name w:val="FollowedHyperlink"/>
    <w:rsid w:val="00E72B23"/>
    <w:rPr>
      <w:color w:val="800080"/>
      <w:u w:val="single"/>
    </w:rPr>
  </w:style>
  <w:style w:type="paragraph" w:styleId="Documentstructuur">
    <w:name w:val="Document Map"/>
    <w:basedOn w:val="Standaard"/>
    <w:semiHidden/>
    <w:rsid w:val="00FA7C4C"/>
    <w:pPr>
      <w:shd w:val="clear" w:color="auto" w:fill="000080"/>
    </w:pPr>
    <w:rPr>
      <w:rFonts w:ascii="Tahoma" w:hAnsi="Tahoma" w:cs="Tahoma"/>
    </w:rPr>
  </w:style>
  <w:style w:type="character" w:styleId="Paginanummer">
    <w:name w:val="page number"/>
    <w:basedOn w:val="Standaardalinea-lettertype"/>
    <w:rsid w:val="00AC0898"/>
  </w:style>
  <w:style w:type="character" w:customStyle="1" w:styleId="E-mailStijl38">
    <w:name w:val="E-mailStijl38"/>
    <w:semiHidden/>
    <w:rsid w:val="00FF145A"/>
    <w:rPr>
      <w:rFonts w:ascii="Arial" w:hAnsi="Arial" w:cs="Arial" w:hint="default"/>
      <w:color w:val="auto"/>
      <w:sz w:val="20"/>
      <w:szCs w:val="20"/>
    </w:rPr>
  </w:style>
  <w:style w:type="paragraph" w:customStyle="1" w:styleId="Default">
    <w:name w:val="Default"/>
    <w:rsid w:val="00172E60"/>
    <w:pPr>
      <w:widowControl w:val="0"/>
      <w:autoSpaceDE w:val="0"/>
      <w:autoSpaceDN w:val="0"/>
      <w:adjustRightInd w:val="0"/>
    </w:pPr>
    <w:rPr>
      <w:rFonts w:ascii="Arial" w:hAnsi="Arial" w:cs="Arial"/>
      <w:color w:val="000000"/>
      <w:sz w:val="24"/>
      <w:szCs w:val="24"/>
      <w:lang w:val="nl-NL" w:eastAsia="nl-NL"/>
    </w:rPr>
  </w:style>
  <w:style w:type="paragraph" w:styleId="Lijstalinea">
    <w:name w:val="List Paragraph"/>
    <w:basedOn w:val="Standaard"/>
    <w:uiPriority w:val="34"/>
    <w:qFormat/>
    <w:rsid w:val="00066BE0"/>
    <w:pPr>
      <w:ind w:left="720"/>
      <w:contextualSpacing/>
    </w:pPr>
  </w:style>
  <w:style w:type="paragraph" w:styleId="Normaalweb">
    <w:name w:val="Normal (Web)"/>
    <w:basedOn w:val="Standaard"/>
    <w:uiPriority w:val="99"/>
    <w:unhideWhenUsed/>
    <w:rsid w:val="00A32A8A"/>
    <w:pPr>
      <w:spacing w:before="100" w:beforeAutospacing="1" w:after="100" w:afterAutospacing="1"/>
    </w:pPr>
    <w:rPr>
      <w:rFonts w:ascii="Times New Roman" w:hAnsi="Times New Roman"/>
      <w:sz w:val="24"/>
      <w:szCs w:val="24"/>
      <w:lang w:val="fr-FR" w:eastAsia="fr-FR"/>
    </w:rPr>
  </w:style>
  <w:style w:type="paragraph" w:styleId="Ondertitel">
    <w:name w:val="Subtitle"/>
    <w:basedOn w:val="Bijschrift"/>
    <w:next w:val="Standaard"/>
    <w:link w:val="OndertitelChar"/>
    <w:qFormat/>
    <w:rsid w:val="003C3957"/>
    <w:rPr>
      <w:b/>
    </w:rPr>
  </w:style>
  <w:style w:type="character" w:customStyle="1" w:styleId="OndertitelChar">
    <w:name w:val="Ondertitel Char"/>
    <w:basedOn w:val="Standaardalinea-lettertype"/>
    <w:link w:val="Ondertitel"/>
    <w:rsid w:val="003C3957"/>
    <w:rPr>
      <w:rFonts w:asciiTheme="minorHAnsi" w:hAnsiTheme="minorHAnsi"/>
      <w:b/>
      <w:sz w:val="22"/>
      <w:szCs w:val="22"/>
      <w:lang w:val="nl" w:eastAsia="en-US"/>
    </w:rPr>
  </w:style>
  <w:style w:type="character" w:styleId="Verwijzingopmerking">
    <w:name w:val="annotation reference"/>
    <w:basedOn w:val="Standaardalinea-lettertype"/>
    <w:uiPriority w:val="99"/>
    <w:rsid w:val="009B180D"/>
    <w:rPr>
      <w:sz w:val="16"/>
      <w:szCs w:val="16"/>
    </w:rPr>
  </w:style>
  <w:style w:type="paragraph" w:styleId="Tekstopmerking">
    <w:name w:val="annotation text"/>
    <w:basedOn w:val="Standaard"/>
    <w:link w:val="TekstopmerkingChar"/>
    <w:uiPriority w:val="99"/>
    <w:rsid w:val="009B180D"/>
    <w:rPr>
      <w:sz w:val="20"/>
      <w:szCs w:val="20"/>
    </w:rPr>
  </w:style>
  <w:style w:type="character" w:customStyle="1" w:styleId="TekstopmerkingChar">
    <w:name w:val="Tekst opmerking Char"/>
    <w:basedOn w:val="Standaardalinea-lettertype"/>
    <w:link w:val="Tekstopmerking"/>
    <w:uiPriority w:val="99"/>
    <w:rsid w:val="009B180D"/>
    <w:rPr>
      <w:rFonts w:asciiTheme="minorHAnsi" w:hAnsiTheme="minorHAnsi"/>
      <w:lang w:val="nl" w:eastAsia="en-US"/>
    </w:rPr>
  </w:style>
  <w:style w:type="paragraph" w:styleId="Onderwerpvanopmerking">
    <w:name w:val="annotation subject"/>
    <w:basedOn w:val="Tekstopmerking"/>
    <w:next w:val="Tekstopmerking"/>
    <w:link w:val="OnderwerpvanopmerkingChar"/>
    <w:rsid w:val="009B180D"/>
    <w:rPr>
      <w:b/>
      <w:bCs/>
    </w:rPr>
  </w:style>
  <w:style w:type="character" w:customStyle="1" w:styleId="OnderwerpvanopmerkingChar">
    <w:name w:val="Onderwerp van opmerking Char"/>
    <w:basedOn w:val="TekstopmerkingChar"/>
    <w:link w:val="Onderwerpvanopmerking"/>
    <w:rsid w:val="009B180D"/>
    <w:rPr>
      <w:rFonts w:asciiTheme="minorHAnsi" w:hAnsiTheme="minorHAnsi"/>
      <w:b/>
      <w:bCs/>
      <w:lang w:val="nl" w:eastAsia="en-US"/>
    </w:rPr>
  </w:style>
  <w:style w:type="paragraph" w:styleId="Citaat">
    <w:name w:val="Quote"/>
    <w:basedOn w:val="Standaard"/>
    <w:next w:val="Standaard"/>
    <w:link w:val="CitaatChar"/>
    <w:uiPriority w:val="29"/>
    <w:qFormat/>
    <w:rsid w:val="008D0CCF"/>
    <w:rPr>
      <w:iCs/>
      <w:color w:val="1F497D" w:themeColor="text2"/>
    </w:rPr>
  </w:style>
  <w:style w:type="character" w:customStyle="1" w:styleId="CitaatChar">
    <w:name w:val="Citaat Char"/>
    <w:basedOn w:val="Standaardalinea-lettertype"/>
    <w:link w:val="Citaat"/>
    <w:uiPriority w:val="29"/>
    <w:rsid w:val="008D0CCF"/>
    <w:rPr>
      <w:rFonts w:asciiTheme="minorHAnsi" w:hAnsiTheme="minorHAnsi"/>
      <w:iCs/>
      <w:color w:val="1F497D" w:themeColor="text2"/>
      <w:sz w:val="22"/>
      <w:szCs w:val="22"/>
      <w:lang w:val="nl" w:eastAsia="en-US"/>
    </w:rPr>
  </w:style>
  <w:style w:type="paragraph" w:styleId="Revisie">
    <w:name w:val="Revision"/>
    <w:hidden/>
    <w:uiPriority w:val="99"/>
    <w:semiHidden/>
    <w:rsid w:val="00572B61"/>
    <w:rPr>
      <w:rFonts w:asciiTheme="minorHAnsi" w:hAnsiTheme="minorHAnsi"/>
      <w:sz w:val="22"/>
      <w:szCs w:val="22"/>
      <w:lang w:val="nl" w:eastAsia="en-US"/>
    </w:rPr>
  </w:style>
  <w:style w:type="character" w:styleId="Nadruk">
    <w:name w:val="Emphasis"/>
    <w:basedOn w:val="Standaardalinea-lettertype"/>
    <w:qFormat/>
    <w:rsid w:val="002348F1"/>
    <w:rPr>
      <w:i/>
      <w:iCs/>
    </w:rPr>
  </w:style>
  <w:style w:type="character" w:styleId="Zwaar">
    <w:name w:val="Strong"/>
    <w:basedOn w:val="Standaardalinea-lettertype"/>
    <w:uiPriority w:val="22"/>
    <w:qFormat/>
    <w:rsid w:val="002348F1"/>
    <w:rPr>
      <w:b/>
      <w:bCs/>
    </w:rPr>
  </w:style>
  <w:style w:type="table" w:styleId="Elegantetabel">
    <w:name w:val="Table Elegant"/>
    <w:basedOn w:val="Standaardtabel"/>
    <w:rsid w:val="00115D2F"/>
    <w:pPr>
      <w:spacing w:before="120" w:after="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envoudigetabel1">
    <w:name w:val="Table Simple 1"/>
    <w:basedOn w:val="Standaardtabel"/>
    <w:rsid w:val="00402480"/>
    <w:rPr>
      <w:lang w:val="fr-FR" w:eastAsia="fr-F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Kopvaninhoudsopgave">
    <w:name w:val="TOC Heading"/>
    <w:basedOn w:val="Kop1"/>
    <w:next w:val="Standaard"/>
    <w:uiPriority w:val="39"/>
    <w:semiHidden/>
    <w:unhideWhenUsed/>
    <w:qFormat/>
    <w:rsid w:val="00D951A9"/>
    <w:pPr>
      <w:keepLines/>
      <w:numPr>
        <w:numId w:val="0"/>
      </w:numPr>
      <w:spacing w:before="480" w:after="0" w:line="276" w:lineRule="auto"/>
      <w:outlineLvl w:val="9"/>
    </w:pPr>
    <w:rPr>
      <w:rFonts w:asciiTheme="majorHAnsi" w:eastAsiaTheme="majorEastAsia" w:hAnsiTheme="majorHAnsi" w:cstheme="majorBidi"/>
      <w:bCs/>
      <w:color w:val="365F91" w:themeColor="accent1" w:themeShade="BF"/>
      <w:szCs w:val="28"/>
      <w:lang w:val="nl-BE" w:eastAsia="nl-BE"/>
    </w:rPr>
  </w:style>
  <w:style w:type="paragraph" w:styleId="Inhopg1">
    <w:name w:val="toc 1"/>
    <w:basedOn w:val="Standaard"/>
    <w:next w:val="Standaard"/>
    <w:autoRedefine/>
    <w:uiPriority w:val="39"/>
    <w:rsid w:val="00D951A9"/>
    <w:pPr>
      <w:spacing w:after="100"/>
    </w:pPr>
  </w:style>
  <w:style w:type="paragraph" w:styleId="Inhopg2">
    <w:name w:val="toc 2"/>
    <w:basedOn w:val="Standaard"/>
    <w:next w:val="Standaard"/>
    <w:autoRedefine/>
    <w:uiPriority w:val="39"/>
    <w:rsid w:val="00D951A9"/>
    <w:pPr>
      <w:spacing w:after="100"/>
      <w:ind w:left="220"/>
    </w:pPr>
  </w:style>
  <w:style w:type="paragraph" w:styleId="Inhopg3">
    <w:name w:val="toc 3"/>
    <w:basedOn w:val="Standaard"/>
    <w:next w:val="Standaard"/>
    <w:autoRedefine/>
    <w:uiPriority w:val="39"/>
    <w:rsid w:val="00D951A9"/>
    <w:pPr>
      <w:spacing w:after="100"/>
      <w:ind w:left="440"/>
    </w:pPr>
  </w:style>
  <w:style w:type="table" w:styleId="Eigentijdsetabel">
    <w:name w:val="Table Contemporary"/>
    <w:basedOn w:val="Standaardtabel"/>
    <w:rsid w:val="009A2C28"/>
    <w:pPr>
      <w:spacing w:before="120" w:after="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envoudigetabel3">
    <w:name w:val="Table Simple 3"/>
    <w:basedOn w:val="Standaardtabel"/>
    <w:rsid w:val="000170CE"/>
    <w:pPr>
      <w:spacing w:before="120" w:after="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3D-effectenvoortabel3">
    <w:name w:val="Table 3D effects 3"/>
    <w:basedOn w:val="Standaardtabel"/>
    <w:rsid w:val="000170CE"/>
    <w:pPr>
      <w:spacing w:before="120" w:after="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3">
    <w:name w:val="Table Classic 3"/>
    <w:basedOn w:val="Standaardtabel"/>
    <w:rsid w:val="000170CE"/>
    <w:pPr>
      <w:spacing w:before="120" w:after="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Pkleinw">
    <w:name w:val="Pklein_w"/>
    <w:rsid w:val="00DE53A0"/>
    <w:pPr>
      <w:autoSpaceDE w:val="0"/>
      <w:autoSpaceDN w:val="0"/>
      <w:adjustRightInd w:val="0"/>
      <w:spacing w:before="60" w:line="200" w:lineRule="atLeast"/>
      <w:ind w:left="560"/>
      <w:jc w:val="both"/>
    </w:pPr>
    <w:rPr>
      <w:rFonts w:ascii="Frutiger LT Std 45 Light" w:hAnsi="Frutiger LT Std 45 Light" w:cs="Frutiger LT Std 45 Light"/>
      <w:color w:val="000000"/>
      <w:w w:val="0"/>
      <w:sz w:val="16"/>
      <w:szCs w:val="16"/>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165910">
      <w:bodyDiv w:val="1"/>
      <w:marLeft w:val="0"/>
      <w:marRight w:val="0"/>
      <w:marTop w:val="0"/>
      <w:marBottom w:val="0"/>
      <w:divBdr>
        <w:top w:val="none" w:sz="0" w:space="0" w:color="auto"/>
        <w:left w:val="none" w:sz="0" w:space="0" w:color="auto"/>
        <w:bottom w:val="none" w:sz="0" w:space="0" w:color="auto"/>
        <w:right w:val="none" w:sz="0" w:space="0" w:color="auto"/>
      </w:divBdr>
    </w:div>
    <w:div w:id="239367352">
      <w:bodyDiv w:val="1"/>
      <w:marLeft w:val="0"/>
      <w:marRight w:val="0"/>
      <w:marTop w:val="0"/>
      <w:marBottom w:val="0"/>
      <w:divBdr>
        <w:top w:val="none" w:sz="0" w:space="0" w:color="auto"/>
        <w:left w:val="none" w:sz="0" w:space="0" w:color="auto"/>
        <w:bottom w:val="none" w:sz="0" w:space="0" w:color="auto"/>
        <w:right w:val="none" w:sz="0" w:space="0" w:color="auto"/>
      </w:divBdr>
    </w:div>
    <w:div w:id="299655520">
      <w:bodyDiv w:val="1"/>
      <w:marLeft w:val="0"/>
      <w:marRight w:val="0"/>
      <w:marTop w:val="0"/>
      <w:marBottom w:val="0"/>
      <w:divBdr>
        <w:top w:val="none" w:sz="0" w:space="0" w:color="auto"/>
        <w:left w:val="none" w:sz="0" w:space="0" w:color="auto"/>
        <w:bottom w:val="none" w:sz="0" w:space="0" w:color="auto"/>
        <w:right w:val="none" w:sz="0" w:space="0" w:color="auto"/>
      </w:divBdr>
    </w:div>
    <w:div w:id="517547286">
      <w:bodyDiv w:val="1"/>
      <w:marLeft w:val="0"/>
      <w:marRight w:val="0"/>
      <w:marTop w:val="0"/>
      <w:marBottom w:val="0"/>
      <w:divBdr>
        <w:top w:val="none" w:sz="0" w:space="0" w:color="auto"/>
        <w:left w:val="none" w:sz="0" w:space="0" w:color="auto"/>
        <w:bottom w:val="none" w:sz="0" w:space="0" w:color="auto"/>
        <w:right w:val="none" w:sz="0" w:space="0" w:color="auto"/>
      </w:divBdr>
      <w:divsChild>
        <w:div w:id="2081558513">
          <w:marLeft w:val="0"/>
          <w:marRight w:val="0"/>
          <w:marTop w:val="0"/>
          <w:marBottom w:val="0"/>
          <w:divBdr>
            <w:top w:val="none" w:sz="0" w:space="0" w:color="auto"/>
            <w:left w:val="none" w:sz="0" w:space="0" w:color="auto"/>
            <w:bottom w:val="none" w:sz="0" w:space="0" w:color="auto"/>
            <w:right w:val="none" w:sz="0" w:space="0" w:color="auto"/>
          </w:divBdr>
          <w:divsChild>
            <w:div w:id="90131100">
              <w:marLeft w:val="0"/>
              <w:marRight w:val="0"/>
              <w:marTop w:val="0"/>
              <w:marBottom w:val="0"/>
              <w:divBdr>
                <w:top w:val="none" w:sz="0" w:space="0" w:color="auto"/>
                <w:left w:val="none" w:sz="0" w:space="0" w:color="auto"/>
                <w:bottom w:val="none" w:sz="0" w:space="0" w:color="auto"/>
                <w:right w:val="none" w:sz="0" w:space="0" w:color="auto"/>
              </w:divBdr>
            </w:div>
            <w:div w:id="1438402500">
              <w:marLeft w:val="0"/>
              <w:marRight w:val="0"/>
              <w:marTop w:val="0"/>
              <w:marBottom w:val="0"/>
              <w:divBdr>
                <w:top w:val="none" w:sz="0" w:space="0" w:color="auto"/>
                <w:left w:val="none" w:sz="0" w:space="0" w:color="auto"/>
                <w:bottom w:val="none" w:sz="0" w:space="0" w:color="auto"/>
                <w:right w:val="none" w:sz="0" w:space="0" w:color="auto"/>
              </w:divBdr>
            </w:div>
            <w:div w:id="1717773864">
              <w:marLeft w:val="0"/>
              <w:marRight w:val="0"/>
              <w:marTop w:val="0"/>
              <w:marBottom w:val="0"/>
              <w:divBdr>
                <w:top w:val="none" w:sz="0" w:space="0" w:color="auto"/>
                <w:left w:val="none" w:sz="0" w:space="0" w:color="auto"/>
                <w:bottom w:val="none" w:sz="0" w:space="0" w:color="auto"/>
                <w:right w:val="none" w:sz="0" w:space="0" w:color="auto"/>
              </w:divBdr>
            </w:div>
            <w:div w:id="1868131444">
              <w:marLeft w:val="0"/>
              <w:marRight w:val="0"/>
              <w:marTop w:val="0"/>
              <w:marBottom w:val="0"/>
              <w:divBdr>
                <w:top w:val="none" w:sz="0" w:space="0" w:color="auto"/>
                <w:left w:val="none" w:sz="0" w:space="0" w:color="auto"/>
                <w:bottom w:val="none" w:sz="0" w:space="0" w:color="auto"/>
                <w:right w:val="none" w:sz="0" w:space="0" w:color="auto"/>
              </w:divBdr>
            </w:div>
            <w:div w:id="189472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944358">
      <w:bodyDiv w:val="1"/>
      <w:marLeft w:val="0"/>
      <w:marRight w:val="0"/>
      <w:marTop w:val="0"/>
      <w:marBottom w:val="0"/>
      <w:divBdr>
        <w:top w:val="none" w:sz="0" w:space="0" w:color="auto"/>
        <w:left w:val="none" w:sz="0" w:space="0" w:color="auto"/>
        <w:bottom w:val="none" w:sz="0" w:space="0" w:color="auto"/>
        <w:right w:val="none" w:sz="0" w:space="0" w:color="auto"/>
      </w:divBdr>
    </w:div>
    <w:div w:id="671180497">
      <w:bodyDiv w:val="1"/>
      <w:marLeft w:val="0"/>
      <w:marRight w:val="0"/>
      <w:marTop w:val="0"/>
      <w:marBottom w:val="0"/>
      <w:divBdr>
        <w:top w:val="none" w:sz="0" w:space="0" w:color="auto"/>
        <w:left w:val="none" w:sz="0" w:space="0" w:color="auto"/>
        <w:bottom w:val="none" w:sz="0" w:space="0" w:color="auto"/>
        <w:right w:val="none" w:sz="0" w:space="0" w:color="auto"/>
      </w:divBdr>
    </w:div>
    <w:div w:id="758217712">
      <w:bodyDiv w:val="1"/>
      <w:marLeft w:val="0"/>
      <w:marRight w:val="0"/>
      <w:marTop w:val="0"/>
      <w:marBottom w:val="0"/>
      <w:divBdr>
        <w:top w:val="none" w:sz="0" w:space="0" w:color="auto"/>
        <w:left w:val="none" w:sz="0" w:space="0" w:color="auto"/>
        <w:bottom w:val="none" w:sz="0" w:space="0" w:color="auto"/>
        <w:right w:val="none" w:sz="0" w:space="0" w:color="auto"/>
      </w:divBdr>
    </w:div>
    <w:div w:id="958336520">
      <w:bodyDiv w:val="1"/>
      <w:marLeft w:val="0"/>
      <w:marRight w:val="0"/>
      <w:marTop w:val="0"/>
      <w:marBottom w:val="0"/>
      <w:divBdr>
        <w:top w:val="none" w:sz="0" w:space="0" w:color="auto"/>
        <w:left w:val="none" w:sz="0" w:space="0" w:color="auto"/>
        <w:bottom w:val="none" w:sz="0" w:space="0" w:color="auto"/>
        <w:right w:val="none" w:sz="0" w:space="0" w:color="auto"/>
      </w:divBdr>
    </w:div>
    <w:div w:id="997349038">
      <w:bodyDiv w:val="1"/>
      <w:marLeft w:val="0"/>
      <w:marRight w:val="0"/>
      <w:marTop w:val="0"/>
      <w:marBottom w:val="0"/>
      <w:divBdr>
        <w:top w:val="none" w:sz="0" w:space="0" w:color="auto"/>
        <w:left w:val="none" w:sz="0" w:space="0" w:color="auto"/>
        <w:bottom w:val="none" w:sz="0" w:space="0" w:color="auto"/>
        <w:right w:val="none" w:sz="0" w:space="0" w:color="auto"/>
      </w:divBdr>
    </w:div>
    <w:div w:id="1029374673">
      <w:bodyDiv w:val="1"/>
      <w:marLeft w:val="0"/>
      <w:marRight w:val="0"/>
      <w:marTop w:val="0"/>
      <w:marBottom w:val="0"/>
      <w:divBdr>
        <w:top w:val="none" w:sz="0" w:space="0" w:color="auto"/>
        <w:left w:val="none" w:sz="0" w:space="0" w:color="auto"/>
        <w:bottom w:val="none" w:sz="0" w:space="0" w:color="auto"/>
        <w:right w:val="none" w:sz="0" w:space="0" w:color="auto"/>
      </w:divBdr>
    </w:div>
    <w:div w:id="1334914181">
      <w:bodyDiv w:val="1"/>
      <w:marLeft w:val="0"/>
      <w:marRight w:val="0"/>
      <w:marTop w:val="0"/>
      <w:marBottom w:val="0"/>
      <w:divBdr>
        <w:top w:val="none" w:sz="0" w:space="0" w:color="auto"/>
        <w:left w:val="none" w:sz="0" w:space="0" w:color="auto"/>
        <w:bottom w:val="none" w:sz="0" w:space="0" w:color="auto"/>
        <w:right w:val="none" w:sz="0" w:space="0" w:color="auto"/>
      </w:divBdr>
    </w:div>
    <w:div w:id="1483422082">
      <w:bodyDiv w:val="1"/>
      <w:marLeft w:val="0"/>
      <w:marRight w:val="0"/>
      <w:marTop w:val="0"/>
      <w:marBottom w:val="0"/>
      <w:divBdr>
        <w:top w:val="none" w:sz="0" w:space="0" w:color="auto"/>
        <w:left w:val="none" w:sz="0" w:space="0" w:color="auto"/>
        <w:bottom w:val="none" w:sz="0" w:space="0" w:color="auto"/>
        <w:right w:val="none" w:sz="0" w:space="0" w:color="auto"/>
      </w:divBdr>
      <w:divsChild>
        <w:div w:id="1553269579">
          <w:marLeft w:val="0"/>
          <w:marRight w:val="0"/>
          <w:marTop w:val="0"/>
          <w:marBottom w:val="0"/>
          <w:divBdr>
            <w:top w:val="none" w:sz="0" w:space="0" w:color="auto"/>
            <w:left w:val="none" w:sz="0" w:space="0" w:color="auto"/>
            <w:bottom w:val="none" w:sz="0" w:space="0" w:color="auto"/>
            <w:right w:val="none" w:sz="0" w:space="0" w:color="auto"/>
          </w:divBdr>
          <w:divsChild>
            <w:div w:id="210858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869540">
      <w:bodyDiv w:val="1"/>
      <w:marLeft w:val="0"/>
      <w:marRight w:val="0"/>
      <w:marTop w:val="0"/>
      <w:marBottom w:val="0"/>
      <w:divBdr>
        <w:top w:val="none" w:sz="0" w:space="0" w:color="auto"/>
        <w:left w:val="none" w:sz="0" w:space="0" w:color="auto"/>
        <w:bottom w:val="none" w:sz="0" w:space="0" w:color="auto"/>
        <w:right w:val="none" w:sz="0" w:space="0" w:color="auto"/>
      </w:divBdr>
    </w:div>
    <w:div w:id="1653675753">
      <w:bodyDiv w:val="1"/>
      <w:marLeft w:val="0"/>
      <w:marRight w:val="0"/>
      <w:marTop w:val="0"/>
      <w:marBottom w:val="0"/>
      <w:divBdr>
        <w:top w:val="none" w:sz="0" w:space="0" w:color="auto"/>
        <w:left w:val="none" w:sz="0" w:space="0" w:color="auto"/>
        <w:bottom w:val="none" w:sz="0" w:space="0" w:color="auto"/>
        <w:right w:val="none" w:sz="0" w:space="0" w:color="auto"/>
      </w:divBdr>
      <w:divsChild>
        <w:div w:id="915086874">
          <w:marLeft w:val="0"/>
          <w:marRight w:val="0"/>
          <w:marTop w:val="0"/>
          <w:marBottom w:val="0"/>
          <w:divBdr>
            <w:top w:val="none" w:sz="0" w:space="0" w:color="auto"/>
            <w:left w:val="none" w:sz="0" w:space="0" w:color="auto"/>
            <w:bottom w:val="none" w:sz="0" w:space="0" w:color="auto"/>
            <w:right w:val="none" w:sz="0" w:space="0" w:color="auto"/>
          </w:divBdr>
          <w:divsChild>
            <w:div w:id="755055995">
              <w:marLeft w:val="0"/>
              <w:marRight w:val="0"/>
              <w:marTop w:val="0"/>
              <w:marBottom w:val="0"/>
              <w:divBdr>
                <w:top w:val="none" w:sz="0" w:space="0" w:color="auto"/>
                <w:left w:val="none" w:sz="0" w:space="0" w:color="auto"/>
                <w:bottom w:val="none" w:sz="0" w:space="0" w:color="auto"/>
                <w:right w:val="none" w:sz="0" w:space="0" w:color="auto"/>
              </w:divBdr>
              <w:divsChild>
                <w:div w:id="1892383714">
                  <w:marLeft w:val="0"/>
                  <w:marRight w:val="0"/>
                  <w:marTop w:val="0"/>
                  <w:marBottom w:val="0"/>
                  <w:divBdr>
                    <w:top w:val="none" w:sz="0" w:space="0" w:color="auto"/>
                    <w:left w:val="none" w:sz="0" w:space="0" w:color="auto"/>
                    <w:bottom w:val="none" w:sz="0" w:space="0" w:color="auto"/>
                    <w:right w:val="none" w:sz="0" w:space="0" w:color="auto"/>
                  </w:divBdr>
                  <w:divsChild>
                    <w:div w:id="19595991">
                      <w:marLeft w:val="0"/>
                      <w:marRight w:val="0"/>
                      <w:marTop w:val="0"/>
                      <w:marBottom w:val="0"/>
                      <w:divBdr>
                        <w:top w:val="none" w:sz="0" w:space="0" w:color="auto"/>
                        <w:left w:val="none" w:sz="0" w:space="0" w:color="auto"/>
                        <w:bottom w:val="none" w:sz="0" w:space="0" w:color="auto"/>
                        <w:right w:val="none" w:sz="0" w:space="0" w:color="auto"/>
                      </w:divBdr>
                      <w:divsChild>
                        <w:div w:id="153553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3596709">
      <w:bodyDiv w:val="1"/>
      <w:marLeft w:val="0"/>
      <w:marRight w:val="0"/>
      <w:marTop w:val="0"/>
      <w:marBottom w:val="0"/>
      <w:divBdr>
        <w:top w:val="none" w:sz="0" w:space="0" w:color="auto"/>
        <w:left w:val="none" w:sz="0" w:space="0" w:color="auto"/>
        <w:bottom w:val="none" w:sz="0" w:space="0" w:color="auto"/>
        <w:right w:val="none" w:sz="0" w:space="0" w:color="auto"/>
      </w:divBdr>
    </w:div>
    <w:div w:id="1854999435">
      <w:bodyDiv w:val="1"/>
      <w:marLeft w:val="0"/>
      <w:marRight w:val="0"/>
      <w:marTop w:val="0"/>
      <w:marBottom w:val="0"/>
      <w:divBdr>
        <w:top w:val="none" w:sz="0" w:space="0" w:color="auto"/>
        <w:left w:val="none" w:sz="0" w:space="0" w:color="auto"/>
        <w:bottom w:val="none" w:sz="0" w:space="0" w:color="auto"/>
        <w:right w:val="none" w:sz="0" w:space="0" w:color="auto"/>
      </w:divBdr>
      <w:divsChild>
        <w:div w:id="1988391490">
          <w:marLeft w:val="547"/>
          <w:marRight w:val="0"/>
          <w:marTop w:val="0"/>
          <w:marBottom w:val="0"/>
          <w:divBdr>
            <w:top w:val="none" w:sz="0" w:space="0" w:color="auto"/>
            <w:left w:val="none" w:sz="0" w:space="0" w:color="auto"/>
            <w:bottom w:val="none" w:sz="0" w:space="0" w:color="auto"/>
            <w:right w:val="none" w:sz="0" w:space="0" w:color="auto"/>
          </w:divBdr>
        </w:div>
      </w:divsChild>
    </w:div>
    <w:div w:id="2004045126">
      <w:bodyDiv w:val="1"/>
      <w:marLeft w:val="0"/>
      <w:marRight w:val="0"/>
      <w:marTop w:val="0"/>
      <w:marBottom w:val="0"/>
      <w:divBdr>
        <w:top w:val="none" w:sz="0" w:space="0" w:color="auto"/>
        <w:left w:val="none" w:sz="0" w:space="0" w:color="auto"/>
        <w:bottom w:val="none" w:sz="0" w:space="0" w:color="auto"/>
        <w:right w:val="none" w:sz="0" w:space="0" w:color="auto"/>
      </w:divBdr>
      <w:divsChild>
        <w:div w:id="415976800">
          <w:marLeft w:val="0"/>
          <w:marRight w:val="0"/>
          <w:marTop w:val="0"/>
          <w:marBottom w:val="0"/>
          <w:divBdr>
            <w:top w:val="none" w:sz="0" w:space="0" w:color="auto"/>
            <w:left w:val="none" w:sz="0" w:space="0" w:color="auto"/>
            <w:bottom w:val="none" w:sz="0" w:space="0" w:color="auto"/>
            <w:right w:val="none" w:sz="0" w:space="0" w:color="auto"/>
          </w:divBdr>
          <w:divsChild>
            <w:div w:id="1284918008">
              <w:marLeft w:val="0"/>
              <w:marRight w:val="0"/>
              <w:marTop w:val="0"/>
              <w:marBottom w:val="0"/>
              <w:divBdr>
                <w:top w:val="none" w:sz="0" w:space="0" w:color="auto"/>
                <w:left w:val="none" w:sz="0" w:space="0" w:color="auto"/>
                <w:bottom w:val="none" w:sz="0" w:space="0" w:color="auto"/>
                <w:right w:val="none" w:sz="0" w:space="0" w:color="auto"/>
              </w:divBdr>
              <w:divsChild>
                <w:div w:id="1420904285">
                  <w:marLeft w:val="0"/>
                  <w:marRight w:val="0"/>
                  <w:marTop w:val="0"/>
                  <w:marBottom w:val="0"/>
                  <w:divBdr>
                    <w:top w:val="none" w:sz="0" w:space="0" w:color="auto"/>
                    <w:left w:val="none" w:sz="0" w:space="0" w:color="auto"/>
                    <w:bottom w:val="none" w:sz="0" w:space="0" w:color="auto"/>
                    <w:right w:val="none" w:sz="0" w:space="0" w:color="auto"/>
                  </w:divBdr>
                  <w:divsChild>
                    <w:div w:id="689526866">
                      <w:marLeft w:val="0"/>
                      <w:marRight w:val="0"/>
                      <w:marTop w:val="0"/>
                      <w:marBottom w:val="0"/>
                      <w:divBdr>
                        <w:top w:val="none" w:sz="0" w:space="0" w:color="auto"/>
                        <w:left w:val="none" w:sz="0" w:space="0" w:color="auto"/>
                        <w:bottom w:val="none" w:sz="0" w:space="0" w:color="auto"/>
                        <w:right w:val="none" w:sz="0" w:space="0" w:color="auto"/>
                      </w:divBdr>
                      <w:divsChild>
                        <w:div w:id="181606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87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vam.be/sites/default/files/atoms/files/16%27%20-%20Code%20van%20goede%20praktijk%20-%20Afleiding%20van%20gebruikswaarden%20voor%20bodemmaterialen.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gs xmlns="ae52ee48-c6a6-4fbb-86ef-acfff4079a6a">
      <Value>Aangeslotenen</Value>
    </Tags>
  </documentManagement>
</p:properties>
</file>

<file path=customXml/item3.xml><?xml version="1.0" encoding="utf-8"?>
<ct:contentTypeSchema xmlns:ct="http://schemas.microsoft.com/office/2006/metadata/contentType" xmlns:ma="http://schemas.microsoft.com/office/2006/metadata/properties/metaAttributes" ct:_="" ma:_="" ma:contentTypeName="Tools" ma:contentTypeID="0x01010042A3A94062B16E49948D3ACD33103D5100972B212B9C56B04A923C53E2277A02E4" ma:contentTypeVersion="3" ma:contentTypeDescription="" ma:contentTypeScope="" ma:versionID="b07606e2bf76ac9ac728af46bc770456">
  <xsd:schema xmlns:xsd="http://www.w3.org/2001/XMLSchema" xmlns:xs="http://www.w3.org/2001/XMLSchema" xmlns:p="http://schemas.microsoft.com/office/2006/metadata/properties" xmlns:ns2="ae52ee48-c6a6-4fbb-86ef-acfff4079a6a" targetNamespace="http://schemas.microsoft.com/office/2006/metadata/properties" ma:root="true" ma:fieldsID="d9f7719e4c803d0903ebc8c269d22a8d" ns2:_="">
    <xsd:import namespace="ae52ee48-c6a6-4fbb-86ef-acfff4079a6a"/>
    <xsd:element name="properties">
      <xsd:complexType>
        <xsd:sequence>
          <xsd:element name="documentManagement">
            <xsd:complexType>
              <xsd:all>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2ee48-c6a6-4fbb-86ef-acfff4079a6a" elementFormDefault="qualified">
    <xsd:import namespace="http://schemas.microsoft.com/office/2006/documentManagement/types"/>
    <xsd:import namespace="http://schemas.microsoft.com/office/infopath/2007/PartnerControls"/>
    <xsd:element name="Tags" ma:index="8" nillable="true" ma:displayName="Tags" ma:internalName="Tags" ma:requiredMultiChoice="true">
      <xsd:complexType>
        <xsd:complexContent>
          <xsd:extension base="dms:MultiChoice">
            <xsd:sequence>
              <xsd:element name="Value" maxOccurs="unbounded" minOccurs="0" nillable="true">
                <xsd:simpleType>
                  <xsd:restriction base="dms:Choice">
                    <xsd:enumeration value="Aangeslotenen"/>
                    <xsd:enumeration value="Cel Ondersteuning"/>
                    <xsd:enumeration value="Grondbank"/>
                    <xsd:enumeration value="Openbaar"/>
                    <xsd:enumeration value="TOP team"/>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0b3837cb-3309-49d4-b0b8-5365673326bf" ContentTypeId="0x01010042A3A94062B16E49948D3ACD33103D5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F88F1-9C9F-4892-8FDE-B37C31E5EC01}">
  <ds:schemaRefs>
    <ds:schemaRef ds:uri="http://schemas.microsoft.com/sharepoint/v3/contenttype/forms"/>
  </ds:schemaRefs>
</ds:datastoreItem>
</file>

<file path=customXml/itemProps2.xml><?xml version="1.0" encoding="utf-8"?>
<ds:datastoreItem xmlns:ds="http://schemas.openxmlformats.org/officeDocument/2006/customXml" ds:itemID="{6DB65A03-4BC1-405E-8BF2-95BDA6ADF01D}">
  <ds:schemaRefs>
    <ds:schemaRef ds:uri="http://schemas.microsoft.com/office/2006/metadata/properties"/>
    <ds:schemaRef ds:uri="http://schemas.microsoft.com/office/infopath/2007/PartnerControls"/>
    <ds:schemaRef ds:uri="ae52ee48-c6a6-4fbb-86ef-acfff4079a6a"/>
  </ds:schemaRefs>
</ds:datastoreItem>
</file>

<file path=customXml/itemProps3.xml><?xml version="1.0" encoding="utf-8"?>
<ds:datastoreItem xmlns:ds="http://schemas.openxmlformats.org/officeDocument/2006/customXml" ds:itemID="{66A68E02-137A-4ECF-A099-348C8D045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2ee48-c6a6-4fbb-86ef-acfff4079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2D4D80-5EAE-4727-ADE7-E7174945E902}">
  <ds:schemaRefs>
    <ds:schemaRef ds:uri="Microsoft.SharePoint.Taxonomy.ContentTypeSync"/>
  </ds:schemaRefs>
</ds:datastoreItem>
</file>

<file path=customXml/itemProps5.xml><?xml version="1.0" encoding="utf-8"?>
<ds:datastoreItem xmlns:ds="http://schemas.openxmlformats.org/officeDocument/2006/customXml" ds:itemID="{A8A27730-7119-4579-A6E8-6069C0F57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4263</Words>
  <Characters>23448</Characters>
  <Application>Microsoft Office Word</Application>
  <DocSecurity>0</DocSecurity>
  <Lines>195</Lines>
  <Paragraphs>55</Paragraphs>
  <ScaleCrop>false</ScaleCrop>
  <HeadingPairs>
    <vt:vector size="2" baseType="variant">
      <vt:variant>
        <vt:lpstr>Titel</vt:lpstr>
      </vt:variant>
      <vt:variant>
        <vt:i4>1</vt:i4>
      </vt:variant>
    </vt:vector>
  </HeadingPairs>
  <TitlesOfParts>
    <vt:vector size="1" baseType="lpstr">
      <vt:lpstr>Afzender: _____________________________</vt:lpstr>
    </vt:vector>
  </TitlesOfParts>
  <Company>Grondbank vzw</Company>
  <LinksUpToDate>false</LinksUpToDate>
  <CharactersWithSpaces>27656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Afzender: _____________________________</dc:title>
  <dc:creator>Preferred Customer</dc:creator>
  <cp:lastModifiedBy>Andy Heurckmans</cp:lastModifiedBy>
  <cp:revision>2</cp:revision>
  <cp:lastPrinted>2019-06-11T09:21:00Z</cp:lastPrinted>
  <dcterms:created xsi:type="dcterms:W3CDTF">2019-08-21T12:12:00Z</dcterms:created>
  <dcterms:modified xsi:type="dcterms:W3CDTF">2019-08-21T12:12:00Z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679394758</vt:i4>
  </property>
  <property fmtid="{D5CDD505-2E9C-101B-9397-08002B2CF9AE}" pid="3" name="ContentTypeId">
    <vt:lpwstr>0x01010042A3A94062B16E49948D3ACD33103D5100972B212B9C56B04A923C53E2277A02E4</vt:lpwstr>
  </property>
  <property fmtid="{D5CDD505-2E9C-101B-9397-08002B2CF9AE}" pid="4" name="AuthorIds_UIVersion_5632">
    <vt:lpwstr>6</vt:lpwstr>
  </property>
  <property fmtid="{D5CDD505-2E9C-101B-9397-08002B2CF9AE}" pid="5" name="AuthorIds_UIVersion_8704">
    <vt:lpwstr>6</vt:lpwstr>
  </property>
  <property fmtid="{D5CDD505-2E9C-101B-9397-08002B2CF9AE}" pid="6" name="AuthorIds_UIVersion_2560">
    <vt:lpwstr>6</vt:lpwstr>
  </property>
  <property fmtid="{D5CDD505-2E9C-101B-9397-08002B2CF9AE}" pid="7" name="AuthorIds_UIVersion_2048">
    <vt:lpwstr>6</vt:lpwstr>
  </property>
  <property fmtid="{D5CDD505-2E9C-101B-9397-08002B2CF9AE}" pid="8" name="AuthorIds_UIVersion_3072">
    <vt:lpwstr>6</vt:lpwstr>
  </property>
  <property fmtid="{D5CDD505-2E9C-101B-9397-08002B2CF9AE}" pid="9" name="AuthorIds_UIVersion_6656">
    <vt:lpwstr>6</vt:lpwstr>
  </property>
  <property fmtid="{D5CDD505-2E9C-101B-9397-08002B2CF9AE}" pid="10" name="AuthorIds_UIVersion_7680">
    <vt:lpwstr>6</vt:lpwstr>
  </property>
  <property fmtid="{D5CDD505-2E9C-101B-9397-08002B2CF9AE}" pid="11" name="xd_Signature">
    <vt:bool>false</vt:bool>
  </property>
  <property fmtid="{D5CDD505-2E9C-101B-9397-08002B2CF9AE}" pid="12" name="AuthorIds_UIVersion_3584">
    <vt:lpwstr>6</vt:lpwstr>
  </property>
  <property fmtid="{D5CDD505-2E9C-101B-9397-08002B2CF9AE}" pid="13" name="xd_ProgID">
    <vt:lpwstr/>
  </property>
  <property fmtid="{D5CDD505-2E9C-101B-9397-08002B2CF9AE}" pid="14" name="AuthorIds_UIVersion_4096">
    <vt:lpwstr>6</vt:lpwstr>
  </property>
  <property fmtid="{D5CDD505-2E9C-101B-9397-08002B2CF9AE}" pid="15" name="AuthorIds_UIVersion_7168">
    <vt:lpwstr>6</vt:lpwstr>
  </property>
  <property fmtid="{D5CDD505-2E9C-101B-9397-08002B2CF9AE}" pid="16" name="AuthorIds_UIVersion_8192">
    <vt:lpwstr>6</vt:lpwstr>
  </property>
  <property fmtid="{D5CDD505-2E9C-101B-9397-08002B2CF9AE}" pid="17" name="TemplateUrl">
    <vt:lpwstr/>
  </property>
  <property fmtid="{D5CDD505-2E9C-101B-9397-08002B2CF9AE}" pid="18" name="ComplianceAssetId">
    <vt:lpwstr/>
  </property>
  <property fmtid="{D5CDD505-2E9C-101B-9397-08002B2CF9AE}" pid="19" name="AuthorIds_UIVersion_5120">
    <vt:lpwstr>6</vt:lpwstr>
  </property>
  <property fmtid="{D5CDD505-2E9C-101B-9397-08002B2CF9AE}" pid="20" name="AuthorIds_UIVersion_4608">
    <vt:lpwstr>6</vt:lpwstr>
  </property>
  <property fmtid="{D5CDD505-2E9C-101B-9397-08002B2CF9AE}" pid="21" name="AuthorIds_UIVersion_1536">
    <vt:lpwstr>6</vt:lpwstr>
  </property>
  <property fmtid="{D5CDD505-2E9C-101B-9397-08002B2CF9AE}" pid="22" name="AuthorIds_UIVersion_512">
    <vt:lpwstr>12</vt:lpwstr>
  </property>
  <property fmtid="{D5CDD505-2E9C-101B-9397-08002B2CF9AE}" pid="23" name="Order">
    <vt:r8>13600</vt:r8>
  </property>
  <property fmtid="{D5CDD505-2E9C-101B-9397-08002B2CF9AE}" pid="24" name="Tags">
    <vt:lpwstr>;#Grondbank;#</vt:lpwstr>
  </property>
  <property fmtid="{D5CDD505-2E9C-101B-9397-08002B2CF9AE}" pid="25" name="Inhoudstype">
    <vt:lpwstr>;#Tools;#</vt:lpwstr>
  </property>
  <property fmtid="{D5CDD505-2E9C-101B-9397-08002B2CF9AE}" pid="26" name="test">
    <vt:lpwstr>, </vt:lpwstr>
  </property>
  <property fmtid="{D5CDD505-2E9C-101B-9397-08002B2CF9AE}" pid="27" name="SharedWithUsers">
    <vt:lpwstr>26;#Kathleen Wielant</vt:lpwstr>
  </property>
</Properties>
</file>